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E" w:rsidRDefault="002F0AAE" w:rsidP="002F0AAE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Учебно план по программе</w:t>
      </w:r>
      <w:r w:rsidRPr="00933F83">
        <w:rPr>
          <w:b/>
          <w:bCs/>
          <w:kern w:val="3"/>
        </w:rPr>
        <w:t xml:space="preserve"> </w:t>
      </w:r>
      <w:r w:rsidRPr="002A66DA">
        <w:rPr>
          <w:b/>
          <w:bCs/>
          <w:kern w:val="3"/>
        </w:rPr>
        <w:t>«</w:t>
      </w:r>
      <w:bookmarkStart w:id="0" w:name="_GoBack"/>
      <w:r w:rsidRPr="002A66DA">
        <w:rPr>
          <w:b/>
          <w:bCs/>
          <w:kern w:val="3"/>
        </w:rPr>
        <w:t>Занятия с водительским составом по условиям перевозки инвалидов</w:t>
      </w:r>
      <w:bookmarkEnd w:id="0"/>
      <w:r w:rsidRPr="002A66DA">
        <w:rPr>
          <w:b/>
          <w:bCs/>
          <w:kern w:val="3"/>
        </w:rPr>
        <w:t>»</w:t>
      </w:r>
    </w:p>
    <w:p w:rsidR="002F0AAE" w:rsidRDefault="002F0AAE" w:rsidP="002F0AAE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2F0AAE" w:rsidTr="00054D41">
        <w:tc>
          <w:tcPr>
            <w:tcW w:w="4786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 xml:space="preserve">Наименование учебных </w:t>
            </w:r>
            <w:r>
              <w:rPr>
                <w:b/>
                <w:bCs/>
                <w:kern w:val="3"/>
              </w:rPr>
              <w:t xml:space="preserve">разделов </w:t>
            </w:r>
            <w:r w:rsidRPr="00530996">
              <w:rPr>
                <w:b/>
                <w:bCs/>
                <w:kern w:val="3"/>
              </w:rPr>
              <w:t>(тем)</w:t>
            </w:r>
          </w:p>
        </w:tc>
        <w:tc>
          <w:tcPr>
            <w:tcW w:w="1843" w:type="dxa"/>
          </w:tcPr>
          <w:p w:rsidR="002F0AAE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0AAE" w:rsidRPr="00F802C1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2F0AAE" w:rsidRPr="00F802C1" w:rsidRDefault="002F0AAE" w:rsidP="00054D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2F0AAE" w:rsidRPr="00F802C1" w:rsidRDefault="002F0AAE" w:rsidP="00054D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Состояние дорожно-транспортной аварийности на автомобильном транспорте</w:t>
            </w:r>
          </w:p>
        </w:tc>
        <w:tc>
          <w:tcPr>
            <w:tcW w:w="1843" w:type="dxa"/>
          </w:tcPr>
          <w:p w:rsidR="002F0AAE" w:rsidRPr="000B6DD3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Конструктивные особенности транспортных средств.</w:t>
            </w:r>
          </w:p>
        </w:tc>
        <w:tc>
          <w:tcPr>
            <w:tcW w:w="1843" w:type="dxa"/>
          </w:tcPr>
          <w:p w:rsidR="002F0AAE" w:rsidRPr="000B6DD3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Профессиональное мастерство водителя</w:t>
            </w:r>
          </w:p>
        </w:tc>
        <w:tc>
          <w:tcPr>
            <w:tcW w:w="1843" w:type="dxa"/>
          </w:tcPr>
          <w:p w:rsidR="002F0AAE" w:rsidRPr="000B6DD3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Правила обеспечения условий доступности для пассажиров из числа инвалидов</w:t>
            </w:r>
          </w:p>
        </w:tc>
        <w:tc>
          <w:tcPr>
            <w:tcW w:w="1843" w:type="dxa"/>
          </w:tcPr>
          <w:p w:rsidR="002F0AAE" w:rsidRPr="000B6DD3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Перевозка и особенности обслуживания пассажиров из числа инвалидов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Дорожно-транспортные ситуации с участием пешеходов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Общие требования к водителю в нормативных документах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Проверка знаний водителями правил дорожного движения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Дорожно-транспортные происшествия и виды ответственности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Первая помощь при ДТП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Общие принципы прогнозирования опасных дорожно-транспортных ситуаций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F0AAE" w:rsidRPr="002D49E3" w:rsidRDefault="002F0AAE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2F0AAE" w:rsidRPr="000B6DD3" w:rsidRDefault="002F0AAE" w:rsidP="00054D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2F0AAE" w:rsidRPr="000B6DD3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2F0AAE" w:rsidRPr="00F1609C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0AAE" w:rsidTr="00054D41">
        <w:tc>
          <w:tcPr>
            <w:tcW w:w="4786" w:type="dxa"/>
          </w:tcPr>
          <w:p w:rsidR="002F0AAE" w:rsidRPr="00530996" w:rsidRDefault="002F0AAE" w:rsidP="00054D41">
            <w:pPr>
              <w:jc w:val="right"/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2F0AAE" w:rsidRDefault="002F0AAE" w:rsidP="00054D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2F0AAE" w:rsidRPr="00E8599E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2F0AAE" w:rsidRDefault="002F0AAE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F0AAE" w:rsidRDefault="002F0AAE" w:rsidP="002F0AAE">
      <w:pPr>
        <w:ind w:firstLine="709"/>
        <w:jc w:val="center"/>
        <w:outlineLvl w:val="1"/>
        <w:rPr>
          <w:b/>
          <w:bCs/>
          <w:kern w:val="3"/>
        </w:rPr>
      </w:pPr>
    </w:p>
    <w:p w:rsidR="003F4AF5" w:rsidRDefault="003F4AF5"/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7"/>
    <w:rsid w:val="002F0AAE"/>
    <w:rsid w:val="003F4AF5"/>
    <w:rsid w:val="007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2020-06-30T11:57:00Z</dcterms:created>
  <dcterms:modified xsi:type="dcterms:W3CDTF">2020-06-30T11:57:00Z</dcterms:modified>
</cp:coreProperties>
</file>