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A" w:rsidRPr="000E03C9" w:rsidRDefault="0036265A" w:rsidP="003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36265A" w:rsidRPr="000E03C9" w:rsidRDefault="0036265A" w:rsidP="003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36265A" w:rsidRPr="000E03C9" w:rsidRDefault="0036265A" w:rsidP="00362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36265A" w:rsidRPr="000E03C9" w:rsidRDefault="0036265A" w:rsidP="003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0E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65A" w:rsidRPr="000E03C9" w:rsidRDefault="0036265A" w:rsidP="0036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6265A" w:rsidRPr="000E03C9" w:rsidRDefault="0036265A" w:rsidP="0036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0E03C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0E03C9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36265A" w:rsidRPr="000E03C9" w:rsidRDefault="0036265A" w:rsidP="003626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65A" w:rsidRPr="000E03C9" w:rsidRDefault="0036265A" w:rsidP="0036265A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дополнительного профессионального обучения</w:t>
      </w:r>
    </w:p>
    <w:p w:rsidR="0036265A" w:rsidRPr="000E03C9" w:rsidRDefault="0036265A" w:rsidP="0036265A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65A" w:rsidRPr="000E03C9" w:rsidRDefault="0036265A" w:rsidP="0036265A">
      <w:pPr>
        <w:shd w:val="clear" w:color="auto" w:fill="FFFFFF"/>
        <w:spacing w:after="0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«ОБУЧЕНИЕ ВОДИТЕЛЕЙ НАВЫКАМ ПЕРВОЙ ПОМОЩИ ДО ОКАЗАНИЯ МЕДИЦИНСКОЙ ПОМОЩИ»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18 ч.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Ткаченко Т.А.</w:t>
      </w: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265A" w:rsidRPr="000E03C9" w:rsidRDefault="0036265A" w:rsidP="0036265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E03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36265A" w:rsidRPr="000E03C9" w:rsidRDefault="0036265A" w:rsidP="00362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C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62698E" w:rsidRPr="00663EB9" w:rsidRDefault="0062698E" w:rsidP="0062698E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4"/>
          <w:szCs w:val="24"/>
        </w:rPr>
      </w:pPr>
      <w:bookmarkStart w:id="0" w:name="_GoBack"/>
      <w:bookmarkEnd w:id="0"/>
      <w:r w:rsidRPr="00663EB9">
        <w:rPr>
          <w:rFonts w:ascii="Times New Roman" w:eastAsia="Adobe Myungjo Std M" w:hAnsi="Times New Roman" w:cs="Times New Roman"/>
          <w:b/>
          <w:sz w:val="24"/>
          <w:szCs w:val="24"/>
        </w:rPr>
        <w:lastRenderedPageBreak/>
        <w:t>Программа дополнительного профессионального обучения</w:t>
      </w: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b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I. Общие положения</w:t>
      </w:r>
    </w:p>
    <w:p w:rsidR="0062698E" w:rsidRPr="00663EB9" w:rsidRDefault="0062698E" w:rsidP="0062698E">
      <w:pPr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Pr="0062698E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p w:rsidR="0062698E" w:rsidRPr="00663EB9" w:rsidRDefault="0062698E" w:rsidP="00861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(далее - программа), разработана в соответствии с требованиями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>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2016, № 1 (ч. 1), ст. 8, 9, 24, 78, № 10, ст. 1320, № 23, ст. 3289, 3290, № 27 (ч. 1), ст. 4160, 4219, 4223, № 27 (ч. 2), ст. 4238, 4239, 4245, 4246, 4292), приказа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18 апреля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</w:t>
        </w:r>
        <w:proofErr w:type="gramEnd"/>
        <w:r w:rsidRPr="00663EB9">
          <w:rPr>
            <w:rFonts w:ascii="Times New Roman" w:hAnsi="Times New Roman" w:cs="Times New Roman"/>
            <w:sz w:val="24"/>
            <w:szCs w:val="24"/>
          </w:rPr>
          <w:t> </w:t>
        </w:r>
        <w:proofErr w:type="gramStart"/>
        <w:r w:rsidRPr="00663EB9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28395), с изменениями, внесенными приказами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21 августа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977 (зарегистрирован Минюстом России 17 сентября </w:t>
      </w:r>
      <w:smartTag w:uri="urn:schemas-microsoft-com:office:smarttags" w:element="metricconverter">
        <w:smartTagPr>
          <w:attr w:name="ProductID" w:val="2013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17 (зарегистрирован Минюстом России 3 апреля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36710) от 26 мая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 № 524 (зарегистрирован Минюстом России 17 июня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Pr="00663EB9">
        <w:rPr>
          <w:rFonts w:ascii="Times New Roman" w:hAnsi="Times New Roman" w:cs="Times New Roman"/>
          <w:sz w:val="24"/>
          <w:szCs w:val="24"/>
        </w:rPr>
        <w:t xml:space="preserve">., регистрационный № 37678) и от 27 октября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. № 1224 (зарегистрирован Минюстом России 12 ноября </w:t>
      </w:r>
      <w:smartTag w:uri="urn:schemas-microsoft-com:office:smarttags" w:element="metricconverter">
        <w:smartTagPr>
          <w:attr w:name="ProductID" w:val="2015 г"/>
        </w:smartTagPr>
        <w:r w:rsidRPr="00663EB9">
          <w:rPr>
            <w:rFonts w:ascii="Times New Roman" w:hAnsi="Times New Roman" w:cs="Times New Roman"/>
            <w:sz w:val="24"/>
            <w:szCs w:val="24"/>
          </w:rPr>
          <w:t>2015 г</w:t>
        </w:r>
      </w:smartTag>
      <w:r w:rsidR="00DA26E1">
        <w:rPr>
          <w:rFonts w:ascii="Times New Roman" w:hAnsi="Times New Roman" w:cs="Times New Roman"/>
          <w:sz w:val="24"/>
          <w:szCs w:val="24"/>
        </w:rPr>
        <w:t xml:space="preserve">., регистрационный № 39682); </w:t>
      </w:r>
      <w:r w:rsidR="00DA26E1" w:rsidRPr="00DA26E1">
        <w:rPr>
          <w:rFonts w:ascii="Times New Roman" w:hAnsi="Times New Roman" w:cs="Times New Roman"/>
          <w:sz w:val="24"/>
          <w:szCs w:val="24"/>
        </w:rPr>
        <w:t>Постановление Правительства РФ от 23.10.1993 г. №1090 "О правилах дорожного движения" (пункт 2.6 статьи 2).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обучение (далее - обучение) проводится по образовательной программе, разработанной организацией, осуществляющей образовательную деятельность, на основании требований приказа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России от 4 мая 2012 г.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Целью реализации Программы является: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личностно-целостного отношения у работника к собственному здоровью, формирование потребностей, мотиваций, привычек здорового образа жизни;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формирование знаний по диагностике наиболее часто встречаемых неотложных состояний, знаний по профилактике инфекционных заболеваний;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привитие практических навыков по оказанию первой помощи детям и взрослым до прибытия медицинских работников.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sz w:val="24"/>
          <w:szCs w:val="24"/>
        </w:rPr>
        <w:t xml:space="preserve">  по имеющейся профессии без повышения образовательного уровня, необходимых для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 w:rsidRPr="00663EB9">
        <w:rPr>
          <w:rFonts w:ascii="Times New Roman" w:hAnsi="Times New Roman" w:cs="Times New Roman"/>
          <w:sz w:val="24"/>
          <w:szCs w:val="24"/>
        </w:rPr>
        <w:t>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обучения, а также перечень разделов (тем) обучения  устанавливается учебно-тематическим планом.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В программе предусматриваются также индивидуальные практические занятия, охватывающие в первую очередь действия по оказанию первой помощи до прибытия медицинских работников.</w:t>
      </w:r>
    </w:p>
    <w:p w:rsidR="003A2FD6" w:rsidRDefault="003A2FD6" w:rsidP="003A2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календарным учебным графиком, планируемыми результатами освоения Программы, условиями реализации и системой оценки результатов освоения Программы.</w:t>
      </w:r>
    </w:p>
    <w:p w:rsidR="00F41F2F" w:rsidRPr="00F41F2F" w:rsidRDefault="00F41F2F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F41F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1F2F">
        <w:rPr>
          <w:rFonts w:ascii="Times New Roman" w:hAnsi="Times New Roman" w:cs="Times New Roman"/>
          <w:sz w:val="24"/>
          <w:szCs w:val="24"/>
        </w:rPr>
        <w:t>:</w:t>
      </w:r>
    </w:p>
    <w:p w:rsidR="00F41F2F" w:rsidRDefault="00F41F2F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>водители автомототранспортных средств различных категорий, самоходных машин и т.д.</w:t>
      </w:r>
    </w:p>
    <w:p w:rsidR="00861BF9" w:rsidRDefault="002A52A5" w:rsidP="00F41F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A5">
        <w:rPr>
          <w:rFonts w:ascii="Times New Roman" w:hAnsi="Times New Roman" w:cs="Times New Roman"/>
          <w:sz w:val="24"/>
          <w:szCs w:val="24"/>
        </w:rPr>
        <w:t>К обучению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водители </w:t>
      </w:r>
      <w:r w:rsidR="00F719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2A52A5">
        <w:rPr>
          <w:rFonts w:ascii="Times New Roman" w:hAnsi="Times New Roman" w:cs="Times New Roman"/>
          <w:sz w:val="24"/>
          <w:szCs w:val="24"/>
        </w:rPr>
        <w:t>Пос</w:t>
      </w:r>
      <w:r w:rsidR="00F7199B">
        <w:rPr>
          <w:rFonts w:ascii="Times New Roman" w:hAnsi="Times New Roman" w:cs="Times New Roman"/>
          <w:sz w:val="24"/>
          <w:szCs w:val="24"/>
        </w:rPr>
        <w:t>тановления</w:t>
      </w:r>
      <w:r w:rsidRPr="002A52A5">
        <w:rPr>
          <w:rFonts w:ascii="Times New Roman" w:hAnsi="Times New Roman" w:cs="Times New Roman"/>
          <w:sz w:val="24"/>
          <w:szCs w:val="24"/>
        </w:rPr>
        <w:t xml:space="preserve"> Правительства РФ от 23.10.1993 г. №1090 "О правилах дорожного движения" (пункт 2.6 статьи 2)</w:t>
      </w:r>
    </w:p>
    <w:p w:rsidR="00F41F2F" w:rsidRPr="00663EB9" w:rsidRDefault="00F41F2F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</w:t>
      </w:r>
      <w:r w:rsidRPr="00861B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</w:t>
      </w:r>
      <w:proofErr w:type="gramStart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616BD" w:rsidRPr="003616BD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62698E" w:rsidRPr="00663EB9" w:rsidTr="00242560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</w:t>
            </w:r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2698E" w:rsidRPr="00663EB9" w:rsidTr="00242560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2698E" w:rsidRPr="00663EB9" w:rsidTr="00242560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698E" w:rsidRPr="00663EB9" w:rsidTr="00242560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98E" w:rsidRPr="00663EB9" w:rsidTr="00242560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698E" w:rsidRPr="00663EB9" w:rsidRDefault="0062698E" w:rsidP="0024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698E" w:rsidRDefault="0062698E" w:rsidP="0062698E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1BF9" w:rsidRPr="00861BF9" w:rsidRDefault="00861BF9" w:rsidP="0062698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61BF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III</w:t>
      </w:r>
      <w:r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Содержание раздело</w:t>
      </w:r>
      <w:proofErr w:type="gramStart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в(</w:t>
      </w:r>
      <w:proofErr w:type="gramEnd"/>
      <w:r w:rsidR="0062698E" w:rsidRPr="00861BF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тем) учебно-тематического  плана 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дополнительного профессионального </w:t>
      </w:r>
      <w:proofErr w:type="gramStart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663EB9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повышения квалификации 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работников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62698E" w:rsidRPr="00663EB9" w:rsidRDefault="0062698E" w:rsidP="006269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1. Организационно-правовые аспекты оказания первой помощи.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Введение. Принципы  оказания первой медицинской помощи.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Нормативная правовая база, определяющая права, обязанности и ответственность при оказании первой помощи;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>особенности оказания помощи детям, определяемые законодательно; 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устранения.</w:t>
      </w:r>
      <w:proofErr w:type="gramEnd"/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2. Оказание первой помощи при отсутствии сознания, остановке дыхания и кровообращения.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Основные признаки жизни у пострадавшего; причины нарушения дыхания и кровообращении; способы проверки сознания, дыхания, кровообращения; особенности сердечно-легочной реанимации (СЛР);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Оценка обстановки;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«рот ко рту», «рот к носу», с применением устрой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>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3. Оказание первой помощи при наружных кровотечениях и травмах.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Цель и порядок выполнения обзорного осмотра пострадавшего в происшествии; признаки кровотечения; понятия «кровотечение», «острая кровопотеря»;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lastRenderedPageBreak/>
        <w:t>понятие о травматическом шоке; причины и признаки;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62698E" w:rsidRPr="00663EB9" w:rsidRDefault="0062698E" w:rsidP="0062698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Тема 4. Оказание первой помощи при прочих состояниях, транспортировка пострадавших.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ожогов, их признаки; понятие о поверхностных и глубоких ожогах;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 xml:space="preserve">ожог верхних дыхательных путей, основные проявления; оказание первой помощи; перегревание, факторы, </w:t>
      </w:r>
      <w:r w:rsidRPr="00663EB9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способствующие его развитию; основные проявления, оказание первой помощи;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3EB9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62698E" w:rsidRPr="00663EB9" w:rsidRDefault="0062698E" w:rsidP="00861B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при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62698E" w:rsidRPr="00663EB9" w:rsidRDefault="0062698E" w:rsidP="00626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Планируемые результаты освоения Программы</w:t>
      </w:r>
    </w:p>
    <w:p w:rsidR="0062698E" w:rsidRPr="00663EB9" w:rsidRDefault="0062698E" w:rsidP="006269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4.1. В результате освоения Программы обучающийся должен знать: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принципы и порядок оказания первой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виды терминальных состояний,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правовые аспекты оказания первой доврачебной помощи,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663EB9">
        <w:t>- основы анатомии и физиологии человека,</w:t>
      </w:r>
    </w:p>
    <w:p w:rsidR="0062698E" w:rsidRPr="00663EB9" w:rsidRDefault="0062698E" w:rsidP="00861BF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464C55"/>
        </w:rPr>
      </w:pPr>
      <w:r w:rsidRPr="00663EB9">
        <w:t>- алгоритмы оказания первой помощи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>Обучающийся должен уметь:</w:t>
      </w:r>
    </w:p>
    <w:p w:rsidR="0062698E" w:rsidRPr="003616BD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BD">
        <w:rPr>
          <w:rFonts w:ascii="Times New Roman" w:hAnsi="Times New Roman" w:cs="Times New Roman"/>
          <w:b/>
          <w:sz w:val="24"/>
          <w:szCs w:val="24"/>
        </w:rPr>
        <w:t>-</w:t>
      </w:r>
      <w:r w:rsidRPr="0036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помощь до оказания медицинской помощи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проводить мероприятия в рамках первой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оказывать первую доврачебную помощи,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- пользоваться индивидуальной аптечкой.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</w:tblGrid>
      <w:tr w:rsidR="003616BD" w:rsidRPr="003616BD" w:rsidTr="003616BD">
        <w:tc>
          <w:tcPr>
            <w:tcW w:w="5974" w:type="dxa"/>
            <w:shd w:val="clear" w:color="auto" w:fill="FFFFFF"/>
            <w:hideMark/>
          </w:tcPr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медицинские процедуры по назначению врача</w:t>
            </w:r>
          </w:p>
        </w:tc>
      </w:tr>
      <w:tr w:rsidR="003616BD" w:rsidRPr="003616BD" w:rsidTr="003616BD">
        <w:tc>
          <w:tcPr>
            <w:tcW w:w="5974" w:type="dxa"/>
            <w:shd w:val="clear" w:color="auto" w:fill="FFFFFF"/>
          </w:tcPr>
          <w:p w:rsidR="0062698E" w:rsidRPr="003616BD" w:rsidRDefault="003616BD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62698E" w:rsidRPr="0036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санитарно-гигиенические процедуры</w:t>
            </w:r>
          </w:p>
          <w:p w:rsidR="0062698E" w:rsidRPr="003616BD" w:rsidRDefault="0062698E" w:rsidP="0086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V. Условия реализации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обучения.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lastRenderedPageBreak/>
        <w:t>5.2.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</w:t>
      </w:r>
    </w:p>
    <w:p w:rsidR="0062698E" w:rsidRPr="00663EB9" w:rsidRDefault="0062698E" w:rsidP="00861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5.3. Информационно-методические условия реализации Программы включают: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62698E" w:rsidRPr="00663EB9" w:rsidRDefault="0062698E" w:rsidP="0086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5.4. Материально-техническое и информационно-методическое обеспечение Программы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0136" w:type="dxa"/>
        <w:jc w:val="center"/>
        <w:tblInd w:w="-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557"/>
        <w:gridCol w:w="106"/>
        <w:gridCol w:w="1737"/>
        <w:gridCol w:w="106"/>
        <w:gridCol w:w="1453"/>
        <w:gridCol w:w="106"/>
      </w:tblGrid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rPr>
          <w:gridAfter w:val="1"/>
          <w:wAfter w:w="106" w:type="dxa"/>
          <w:jc w:val="center"/>
        </w:trPr>
        <w:tc>
          <w:tcPr>
            <w:tcW w:w="66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доска), телевизор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  <w:trHeight w:val="387"/>
        </w:trPr>
        <w:tc>
          <w:tcPr>
            <w:tcW w:w="1006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A07" w:rsidRPr="00502A07" w:rsidTr="00242560">
        <w:tblPrEx>
          <w:jc w:val="left"/>
        </w:tblPrEx>
        <w:trPr>
          <w:gridBefore w:val="1"/>
          <w:wBefore w:w="71" w:type="dxa"/>
          <w:trHeight w:val="802"/>
        </w:trPr>
        <w:tc>
          <w:tcPr>
            <w:tcW w:w="6663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698E" w:rsidRPr="00502A07" w:rsidRDefault="0062698E" w:rsidP="002425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A07" w:rsidRDefault="00502A07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01D7F" w:rsidRDefault="00001D7F" w:rsidP="006269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5.5. Документ о повышении квалификации,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5.6. Индивидуальный учет результатов освоения </w:t>
      </w:r>
      <w:proofErr w:type="gramStart"/>
      <w:r w:rsidRPr="00663E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3EB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62698E" w:rsidRDefault="0062698E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63EB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VI. Система оценки результатов освоения Программы</w:t>
      </w:r>
    </w:p>
    <w:p w:rsidR="00502A07" w:rsidRPr="00663EB9" w:rsidRDefault="00502A07" w:rsidP="0062698E">
      <w:pPr>
        <w:widowControl w:val="0"/>
        <w:autoSpaceDE w:val="0"/>
        <w:autoSpaceDN w:val="0"/>
        <w:adjustRightInd w:val="0"/>
        <w:spacing w:before="75"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6.2. Дополнительное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62698E" w:rsidRPr="00663EB9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6.4. Результаты квалификационного экзамена оформляются протоколом.</w:t>
      </w:r>
    </w:p>
    <w:p w:rsidR="0062698E" w:rsidRDefault="0062698E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F7094" w:rsidSect="000E03C9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03A14" w:rsidRPr="00203A14" w:rsidRDefault="00203A14" w:rsidP="00203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Pr="00203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Календарный учебный график</w:t>
      </w: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203A14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14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A14B9A" w:rsidRPr="00160891" w:rsidRDefault="00A14B9A" w:rsidP="00A14B9A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A14B9A" w:rsidRPr="00160891" w:rsidRDefault="00A14B9A" w:rsidP="00A14B9A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A14B9A" w:rsidRPr="00160891" w:rsidRDefault="00A14B9A" w:rsidP="00A14B9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«__» _______ 2019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B9A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14B9A" w:rsidRPr="001624A1" w:rsidRDefault="00A14B9A" w:rsidP="00A14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A14B9A" w:rsidRPr="00663EB9" w:rsidRDefault="00A14B9A" w:rsidP="00A14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B9">
        <w:rPr>
          <w:rFonts w:ascii="Times New Roman" w:hAnsi="Times New Roman" w:cs="Times New Roman"/>
          <w:b/>
          <w:sz w:val="24"/>
          <w:szCs w:val="24"/>
        </w:rPr>
        <w:t xml:space="preserve">«Обучение </w:t>
      </w:r>
      <w:r>
        <w:rPr>
          <w:rFonts w:ascii="Times New Roman" w:hAnsi="Times New Roman" w:cs="Times New Roman"/>
          <w:b/>
          <w:sz w:val="24"/>
          <w:szCs w:val="24"/>
        </w:rPr>
        <w:t>водителей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навыкам первой помощи</w:t>
      </w:r>
      <w:r w:rsidRPr="00663E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63EB9">
        <w:rPr>
          <w:rFonts w:ascii="Times New Roman" w:hAnsi="Times New Roman" w:cs="Times New Roman"/>
          <w:b/>
          <w:sz w:val="24"/>
          <w:szCs w:val="24"/>
        </w:rPr>
        <w:t>оказания медицинской помощи»</w:t>
      </w:r>
    </w:p>
    <w:p w:rsidR="00A14B9A" w:rsidRPr="00160891" w:rsidRDefault="00A14B9A" w:rsidP="00A14B9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1"/>
        <w:gridCol w:w="8226"/>
        <w:gridCol w:w="1134"/>
        <w:gridCol w:w="567"/>
        <w:gridCol w:w="708"/>
        <w:gridCol w:w="709"/>
        <w:gridCol w:w="709"/>
        <w:gridCol w:w="709"/>
      </w:tblGrid>
      <w:tr w:rsidR="00A14B9A" w:rsidRPr="00FC62A4" w:rsidTr="00203A14">
        <w:trPr>
          <w:trHeight w:val="348"/>
        </w:trPr>
        <w:tc>
          <w:tcPr>
            <w:tcW w:w="421" w:type="dxa"/>
            <w:vMerge w:val="restart"/>
          </w:tcPr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8226" w:type="dxa"/>
            <w:vMerge w:val="restart"/>
          </w:tcPr>
          <w:p w:rsidR="00A14B9A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14B9A" w:rsidRPr="00FC62A4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раздела </w:t>
            </w:r>
          </w:p>
          <w:p w:rsidR="00A14B9A" w:rsidRPr="00FC62A4" w:rsidRDefault="00A14B9A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02" w:type="dxa"/>
            <w:gridSpan w:val="5"/>
          </w:tcPr>
          <w:p w:rsidR="00A14B9A" w:rsidRPr="00D76756" w:rsidRDefault="00A14B9A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Порядковые номера чисел на обучение</w:t>
            </w:r>
          </w:p>
        </w:tc>
      </w:tr>
      <w:tr w:rsidR="00203A14" w:rsidRPr="00FC62A4" w:rsidTr="00203A14">
        <w:trPr>
          <w:trHeight w:val="348"/>
        </w:trPr>
        <w:tc>
          <w:tcPr>
            <w:tcW w:w="421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  <w:vMerge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7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756"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14" w:rsidRPr="00FC62A4" w:rsidTr="00203A14">
        <w:tc>
          <w:tcPr>
            <w:tcW w:w="421" w:type="dxa"/>
          </w:tcPr>
          <w:p w:rsidR="00203A14" w:rsidRPr="00FC62A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226" w:type="dxa"/>
          </w:tcPr>
          <w:p w:rsidR="00203A14" w:rsidRPr="005D2CB3" w:rsidRDefault="00203A14" w:rsidP="00242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3A14" w:rsidRPr="00D76756" w:rsidRDefault="00203A14" w:rsidP="00242560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  <w:p w:rsidR="00203A14" w:rsidRPr="00D76756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</w:tr>
      <w:tr w:rsidR="00203A14" w:rsidRPr="00FC62A4" w:rsidTr="00203A14">
        <w:tc>
          <w:tcPr>
            <w:tcW w:w="421" w:type="dxa"/>
          </w:tcPr>
          <w:p w:rsidR="00203A14" w:rsidRDefault="00203A14" w:rsidP="0024256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6" w:type="dxa"/>
          </w:tcPr>
          <w:p w:rsidR="00203A14" w:rsidRPr="005D2CB3" w:rsidRDefault="00203A14" w:rsidP="00203A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377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203A14" w:rsidRPr="00D76756" w:rsidRDefault="00203A14" w:rsidP="002425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03A14" w:rsidRPr="00D76756" w:rsidRDefault="00203A14" w:rsidP="005C2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14B9A" w:rsidRDefault="00A14B9A" w:rsidP="00A14B9A"/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861B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094" w:rsidRDefault="003F7094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3F7094" w:rsidSect="003F7094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2698E" w:rsidRDefault="0062698E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VII</w:t>
      </w:r>
      <w:r w:rsidR="00203A1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63EB9">
        <w:rPr>
          <w:rFonts w:ascii="Times New Roman" w:hAnsi="Times New Roman" w:cs="Times New Roman"/>
          <w:b/>
          <w:sz w:val="24"/>
          <w:szCs w:val="24"/>
          <w:u w:val="single"/>
        </w:rPr>
        <w:t>. Список рекомендуемой литературы</w:t>
      </w:r>
    </w:p>
    <w:p w:rsidR="00861BF9" w:rsidRPr="00663EB9" w:rsidRDefault="00861BF9" w:rsidP="0062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 xml:space="preserve">В.Н. Николенко, Г.А. </w:t>
      </w:r>
      <w:proofErr w:type="spellStart"/>
      <w:r w:rsidRPr="00663EB9">
        <w:rPr>
          <w:rFonts w:ascii="Times New Roman" w:hAnsi="Times New Roman" w:cs="Times New Roman"/>
          <w:sz w:val="24"/>
          <w:szCs w:val="24"/>
        </w:rPr>
        <w:t>Блувштейн</w:t>
      </w:r>
      <w:proofErr w:type="spellEnd"/>
      <w:r w:rsidRPr="00663EB9">
        <w:rPr>
          <w:rFonts w:ascii="Times New Roman" w:hAnsi="Times New Roman" w:cs="Times New Roman"/>
          <w:sz w:val="24"/>
          <w:szCs w:val="24"/>
        </w:rPr>
        <w:t>, Г.М. Карнаухов «Первая доврачебная медицинская помощь».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Первая помощь - издательство Фортуна,  2014г.</w:t>
      </w:r>
    </w:p>
    <w:p w:rsidR="0062698E" w:rsidRPr="00663EB9" w:rsidRDefault="0062698E" w:rsidP="00861BF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EB9">
        <w:rPr>
          <w:rFonts w:ascii="Times New Roman" w:hAnsi="Times New Roman" w:cs="Times New Roman"/>
          <w:sz w:val="24"/>
          <w:szCs w:val="24"/>
        </w:rPr>
        <w:t>Административный кодекс РФ.</w:t>
      </w:r>
    </w:p>
    <w:p w:rsidR="0090799D" w:rsidRDefault="0090799D" w:rsidP="00861BF9">
      <w:pPr>
        <w:jc w:val="both"/>
      </w:pPr>
    </w:p>
    <w:sectPr w:rsidR="0090799D" w:rsidSect="003F709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D1" w:rsidRDefault="009A78D1">
      <w:pPr>
        <w:spacing w:after="0" w:line="240" w:lineRule="auto"/>
      </w:pPr>
      <w:r>
        <w:separator/>
      </w:r>
    </w:p>
  </w:endnote>
  <w:endnote w:type="continuationSeparator" w:id="0">
    <w:p w:rsidR="009A78D1" w:rsidRDefault="009A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01301"/>
      <w:docPartObj>
        <w:docPartGallery w:val="Page Numbers (Bottom of Page)"/>
        <w:docPartUnique/>
      </w:docPartObj>
    </w:sdtPr>
    <w:sdtEndPr/>
    <w:sdtContent>
      <w:p w:rsidR="004D7C54" w:rsidRDefault="00502A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5A">
          <w:rPr>
            <w:noProof/>
          </w:rPr>
          <w:t>10</w:t>
        </w:r>
        <w:r>
          <w:fldChar w:fldCharType="end"/>
        </w:r>
      </w:p>
    </w:sdtContent>
  </w:sdt>
  <w:p w:rsidR="004D7C54" w:rsidRDefault="009A78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D1" w:rsidRDefault="009A78D1">
      <w:pPr>
        <w:spacing w:after="0" w:line="240" w:lineRule="auto"/>
      </w:pPr>
      <w:r>
        <w:separator/>
      </w:r>
    </w:p>
  </w:footnote>
  <w:footnote w:type="continuationSeparator" w:id="0">
    <w:p w:rsidR="009A78D1" w:rsidRDefault="009A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0DC"/>
    <w:multiLevelType w:val="hybridMultilevel"/>
    <w:tmpl w:val="0AAE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74"/>
    <w:rsid w:val="00001D7F"/>
    <w:rsid w:val="000E03C9"/>
    <w:rsid w:val="00105111"/>
    <w:rsid w:val="00115D65"/>
    <w:rsid w:val="00131829"/>
    <w:rsid w:val="0016721B"/>
    <w:rsid w:val="001C49A2"/>
    <w:rsid w:val="001D44F3"/>
    <w:rsid w:val="00203A14"/>
    <w:rsid w:val="0023554B"/>
    <w:rsid w:val="002A52A5"/>
    <w:rsid w:val="002D01BE"/>
    <w:rsid w:val="003616BD"/>
    <w:rsid w:val="0036265A"/>
    <w:rsid w:val="003A2FD6"/>
    <w:rsid w:val="003F7094"/>
    <w:rsid w:val="00502A07"/>
    <w:rsid w:val="00502E74"/>
    <w:rsid w:val="0062698E"/>
    <w:rsid w:val="007E7F70"/>
    <w:rsid w:val="00861BF9"/>
    <w:rsid w:val="0090799D"/>
    <w:rsid w:val="009A78D1"/>
    <w:rsid w:val="00A14B9A"/>
    <w:rsid w:val="00DA26E1"/>
    <w:rsid w:val="00DC6FA6"/>
    <w:rsid w:val="00F41F2F"/>
    <w:rsid w:val="00F7199B"/>
    <w:rsid w:val="00F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8E"/>
  </w:style>
  <w:style w:type="paragraph" w:styleId="3">
    <w:name w:val="heading 3"/>
    <w:basedOn w:val="a"/>
    <w:next w:val="a"/>
    <w:link w:val="30"/>
    <w:uiPriority w:val="9"/>
    <w:unhideWhenUsed/>
    <w:qFormat/>
    <w:rsid w:val="006269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62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698E"/>
  </w:style>
  <w:style w:type="paragraph" w:customStyle="1" w:styleId="s1">
    <w:name w:val="s_1"/>
    <w:basedOn w:val="a"/>
    <w:rsid w:val="0062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698E"/>
    <w:pPr>
      <w:ind w:left="720"/>
      <w:contextualSpacing/>
    </w:pPr>
  </w:style>
  <w:style w:type="paragraph" w:customStyle="1" w:styleId="ConsPlusNormal">
    <w:name w:val="ConsPlusNormal"/>
    <w:rsid w:val="00A14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1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dcterms:created xsi:type="dcterms:W3CDTF">2019-07-16T05:33:00Z</dcterms:created>
  <dcterms:modified xsi:type="dcterms:W3CDTF">2021-04-08T12:13:00Z</dcterms:modified>
</cp:coreProperties>
</file>