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AB" w:rsidRPr="00844F6E" w:rsidRDefault="004530AB" w:rsidP="0045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4530AB" w:rsidRPr="00844F6E" w:rsidRDefault="004530AB" w:rsidP="0045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4530AB" w:rsidRPr="00844F6E" w:rsidRDefault="004530AB" w:rsidP="00453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4530AB" w:rsidRPr="00844F6E" w:rsidRDefault="004530AB" w:rsidP="0045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844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0AB" w:rsidRPr="00844F6E" w:rsidRDefault="004530AB" w:rsidP="00453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530AB" w:rsidRPr="00844F6E" w:rsidRDefault="004530AB" w:rsidP="00453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4530AB" w:rsidRPr="00844F6E" w:rsidRDefault="004530AB" w:rsidP="004530A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4530AB" w:rsidRPr="00844F6E" w:rsidRDefault="004530AB" w:rsidP="004530A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4530AB" w:rsidRPr="00844F6E" w:rsidRDefault="004530AB" w:rsidP="004530A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844F6E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844F6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4530AB" w:rsidRPr="00844F6E" w:rsidRDefault="004530AB" w:rsidP="004530AB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4530AB" w:rsidRPr="00844F6E" w:rsidRDefault="004530AB" w:rsidP="004530A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0AB" w:rsidRPr="00844F6E" w:rsidRDefault="004530AB" w:rsidP="004530AB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дополнительного профессионального обучения</w:t>
      </w:r>
    </w:p>
    <w:p w:rsidR="004530AB" w:rsidRPr="00844F6E" w:rsidRDefault="004530AB" w:rsidP="004530AB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0AB" w:rsidRPr="00844F6E" w:rsidRDefault="004530AB" w:rsidP="004530AB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«ОКАЗАНИЕ ПЕРВОЙ ДОВРАЧЕБНОЙ ПОМОЩИ»</w:t>
      </w: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18 ч.</w:t>
      </w: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4530AB" w:rsidRPr="00844F6E" w:rsidRDefault="004530AB" w:rsidP="004530A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4530AB" w:rsidRPr="00844F6E" w:rsidRDefault="004530AB" w:rsidP="004530A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4530AB" w:rsidRPr="00844F6E" w:rsidRDefault="004530AB" w:rsidP="004530A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4530AB" w:rsidRPr="00844F6E" w:rsidRDefault="004530AB" w:rsidP="004530AB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Ткаченко Т.А.</w:t>
      </w:r>
    </w:p>
    <w:p w:rsidR="004530AB" w:rsidRPr="00844F6E" w:rsidRDefault="004530AB" w:rsidP="004530A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530AB" w:rsidRPr="00844F6E" w:rsidRDefault="004530AB" w:rsidP="004530A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4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4530AB" w:rsidRPr="00844F6E" w:rsidRDefault="004530AB" w:rsidP="0045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E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844F6E" w:rsidRPr="00844F6E" w:rsidRDefault="00844F6E" w:rsidP="00844F6E">
      <w:pP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bookmarkStart w:id="0" w:name="_GoBack"/>
      <w:bookmarkEnd w:id="0"/>
      <w:r w:rsidRPr="00844F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62698E" w:rsidRPr="00663EB9" w:rsidRDefault="0062698E" w:rsidP="0062698E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4"/>
          <w:szCs w:val="24"/>
        </w:rPr>
      </w:pPr>
      <w:r w:rsidRPr="00663EB9">
        <w:rPr>
          <w:rFonts w:ascii="Times New Roman" w:eastAsia="Adobe Myungjo Std M" w:hAnsi="Times New Roman" w:cs="Times New Roman"/>
          <w:b/>
          <w:sz w:val="24"/>
          <w:szCs w:val="24"/>
        </w:rPr>
        <w:lastRenderedPageBreak/>
        <w:t>Программа дополнительного профессионального обучения</w:t>
      </w:r>
    </w:p>
    <w:p w:rsidR="0062698E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«</w:t>
      </w:r>
      <w:r w:rsidR="006123F3" w:rsidRPr="006123F3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Pr="00663EB9">
        <w:rPr>
          <w:rFonts w:ascii="Times New Roman" w:hAnsi="Times New Roman" w:cs="Times New Roman"/>
          <w:b/>
          <w:sz w:val="24"/>
          <w:szCs w:val="24"/>
        </w:rPr>
        <w:t>»</w:t>
      </w:r>
    </w:p>
    <w:p w:rsidR="00861BF9" w:rsidRPr="00663EB9" w:rsidRDefault="00861BF9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E" w:rsidRPr="00663EB9" w:rsidRDefault="0062698E" w:rsidP="00626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I. Общие положения</w:t>
      </w:r>
    </w:p>
    <w:p w:rsidR="0062698E" w:rsidRPr="00663EB9" w:rsidRDefault="0062698E" w:rsidP="0062698E">
      <w:pPr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Программа дополнительного профессионального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Pr="0062698E">
        <w:rPr>
          <w:rFonts w:ascii="Times New Roman" w:hAnsi="Times New Roman" w:cs="Times New Roman"/>
          <w:b/>
          <w:sz w:val="24"/>
          <w:szCs w:val="24"/>
        </w:rPr>
        <w:t>«</w:t>
      </w:r>
      <w:r w:rsidR="006123F3" w:rsidRPr="006123F3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Pr="0062698E">
        <w:rPr>
          <w:rFonts w:ascii="Times New Roman" w:hAnsi="Times New Roman" w:cs="Times New Roman"/>
          <w:b/>
          <w:sz w:val="24"/>
          <w:szCs w:val="24"/>
        </w:rPr>
        <w:t>»</w:t>
      </w:r>
    </w:p>
    <w:p w:rsidR="0062698E" w:rsidRPr="00663EB9" w:rsidRDefault="0062698E" w:rsidP="0086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 xml:space="preserve">(далее - программа), разработана в соответствии с требованиями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>. № 273-ФЗ "Об образовании в Российской Федерации" (Собрание законодательства Российской Федерации, 2012, № 53 (ч. 1), ст. 7598; 2013, № 19, ст. 2326, № 23, ст. 2878, № 27, ст. 3462, № 30 (ч. 1), ст. 4036, № 48, ст. 6165;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2014, № 6, ст. 562, 566, № 19, ст. 2289, № 22, ст. 2769, № 23, ст. 2930, 2933, № 26 (ч. 1), ст. 3388, № 30 (ч. 1), ст. 4217, 4257, 4263; 2015, № 1 (ч. 1), ст. 42, 53, 72; № 14, ст. 2008; № 18, ст. 2625, № 27, ст. 3951, 3989, № 29 (ч. 1), ст. 4339, 4364, № 51 (ч. 3), ст. 7241;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 xml:space="preserve">2016, № 1 (ч. 1), ст. 8, 9, 24, 78, № 10, ст. 1320, № 23, ст. 3289, 3290, № 27 (ч. 1), ст. 4160, 4219, 4223, № 27 (ч. 2), ст. 4238, 4239, 4245, 4246, 4292), приказа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России от 18 апреля </w:t>
      </w:r>
      <w:smartTag w:uri="urn:schemas-microsoft-com:office:smarttags" w:element="metricconverter">
        <w:smartTagPr>
          <w:attr w:name="ProductID" w:val="2013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</w:t>
      </w:r>
      <w:smartTag w:uri="urn:schemas-microsoft-com:office:smarttags" w:element="metricconverter">
        <w:smartTagPr>
          <w:attr w:name="ProductID" w:val="2013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2013</w:t>
        </w:r>
        <w:proofErr w:type="gramEnd"/>
        <w:r w:rsidRPr="00663EB9">
          <w:rPr>
            <w:rFonts w:ascii="Times New Roman" w:hAnsi="Times New Roman" w:cs="Times New Roman"/>
            <w:sz w:val="24"/>
            <w:szCs w:val="24"/>
          </w:rPr>
          <w:t> </w:t>
        </w:r>
        <w:proofErr w:type="gramStart"/>
        <w:r w:rsidRPr="00663EB9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28395), с изменениями, внесенными приказами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России от 21 августа </w:t>
      </w:r>
      <w:smartTag w:uri="urn:schemas-microsoft-com:office:smarttags" w:element="metricconverter">
        <w:smartTagPr>
          <w:attr w:name="ProductID" w:val="2013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977 (зарегистрирован Минюстом России 17 сентября </w:t>
      </w:r>
      <w:smartTag w:uri="urn:schemas-microsoft-com:office:smarttags" w:element="metricconverter">
        <w:smartTagPr>
          <w:attr w:name="ProductID" w:val="2013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29969), от 20 января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17 (зарегистрирован Минюстом России 3 апреля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36710) от 26 мая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524 (зарегистрирован Минюстом России 17 июня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37678) и от 27 октября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. № 1224 (зарегистрирован Минюстом России 12 ноября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="00DA26E1">
        <w:rPr>
          <w:rFonts w:ascii="Times New Roman" w:hAnsi="Times New Roman" w:cs="Times New Roman"/>
          <w:sz w:val="24"/>
          <w:szCs w:val="24"/>
        </w:rPr>
        <w:t>., регистрационный № 39682);</w:t>
      </w:r>
      <w:r w:rsidR="006123F3" w:rsidRPr="006123F3">
        <w:t xml:space="preserve"> </w:t>
      </w:r>
      <w:r w:rsidR="006123F3" w:rsidRPr="006123F3">
        <w:rPr>
          <w:rFonts w:ascii="Times New Roman" w:hAnsi="Times New Roman" w:cs="Times New Roman"/>
          <w:sz w:val="24"/>
          <w:szCs w:val="24"/>
        </w:rPr>
        <w:t xml:space="preserve">Постановление Минтруда РФ и Минобразования РФ от 13.01.2003 г. №1/29 "Об </w:t>
      </w:r>
      <w:proofErr w:type="spellStart"/>
      <w:r w:rsidR="006123F3" w:rsidRPr="006123F3">
        <w:rPr>
          <w:rFonts w:ascii="Times New Roman" w:hAnsi="Times New Roman" w:cs="Times New Roman"/>
          <w:sz w:val="24"/>
          <w:szCs w:val="24"/>
        </w:rPr>
        <w:t>утвреждении</w:t>
      </w:r>
      <w:proofErr w:type="spellEnd"/>
      <w:r w:rsidR="006123F3" w:rsidRPr="006123F3">
        <w:rPr>
          <w:rFonts w:ascii="Times New Roman" w:hAnsi="Times New Roman" w:cs="Times New Roman"/>
          <w:sz w:val="24"/>
          <w:szCs w:val="24"/>
        </w:rPr>
        <w:t xml:space="preserve"> Порядка обучения по охране труда и проверки </w:t>
      </w:r>
      <w:proofErr w:type="gramStart"/>
      <w:r w:rsidR="006123F3" w:rsidRPr="006123F3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="006123F3" w:rsidRPr="006123F3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6123F3">
        <w:rPr>
          <w:rFonts w:ascii="Times New Roman" w:hAnsi="Times New Roman" w:cs="Times New Roman"/>
          <w:sz w:val="24"/>
          <w:szCs w:val="24"/>
        </w:rPr>
        <w:t>ий" (пункт 2.2.4 постановления)</w:t>
      </w:r>
      <w:r w:rsidR="00DA26E1" w:rsidRPr="00DA26E1">
        <w:rPr>
          <w:rFonts w:ascii="Times New Roman" w:hAnsi="Times New Roman" w:cs="Times New Roman"/>
          <w:sz w:val="24"/>
          <w:szCs w:val="24"/>
        </w:rPr>
        <w:t>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обучение (далее - обучение) проводится по образовательной программе, разработанной организацией, осуществляющей образовательную деятельность, на основании требований приказа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России от 4 мая 2012 г. №477н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Целью реализации Программы является: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формирование личностно-целостного отношения у работника к собственному здоровью, формирование потребностей, мотиваций, привычек здорового образа жизни;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формирование знаний по диагностике наиболее часто встречаемых неотложных состояний, знаний по профилактике инфекционных заболеваний;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привитие практических навыков по оказанию первой помощи детям и взрослым до прибытия медицинских работников.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Обучение проводится по учебно-тематическому плану, предусматривающему последовательное совершенствование профессиональных знаний, умений и навыков </w:t>
      </w:r>
      <w:r>
        <w:rPr>
          <w:rFonts w:ascii="Times New Roman" w:hAnsi="Times New Roman" w:cs="Times New Roman"/>
          <w:sz w:val="24"/>
          <w:szCs w:val="24"/>
        </w:rPr>
        <w:t>водителей</w:t>
      </w:r>
      <w:r w:rsidRPr="00663EB9">
        <w:rPr>
          <w:rFonts w:ascii="Times New Roman" w:hAnsi="Times New Roman" w:cs="Times New Roman"/>
          <w:sz w:val="24"/>
          <w:szCs w:val="24"/>
        </w:rPr>
        <w:t xml:space="preserve">  по имеющейся профессии без повышения образовательного уровня, необходимых для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водителя</w:t>
      </w:r>
      <w:r w:rsidRPr="00663EB9">
        <w:rPr>
          <w:rFonts w:ascii="Times New Roman" w:hAnsi="Times New Roman" w:cs="Times New Roman"/>
          <w:sz w:val="24"/>
          <w:szCs w:val="24"/>
        </w:rPr>
        <w:t>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необходимых знаний программой предусматривается проведение организацией, осуществляющей образовательную деятельность, теоретических и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>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Продолжительность обучения, а также перечень разделов (тем) обучения  устанавливается учебно-тематическим планом.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В программе предусматриваются также индивидуальные практические занятия, охватывающие в первую очередь действия по оказанию первой помощи до прибытия медицинских работников.</w:t>
      </w:r>
    </w:p>
    <w:p w:rsidR="0062698E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</w:t>
      </w:r>
      <w:r w:rsidR="006123F3">
        <w:rPr>
          <w:rFonts w:ascii="Times New Roman" w:hAnsi="Times New Roman" w:cs="Times New Roman"/>
          <w:sz w:val="24"/>
          <w:szCs w:val="24"/>
        </w:rPr>
        <w:t xml:space="preserve"> </w:t>
      </w:r>
      <w:r w:rsidR="002F446E">
        <w:rPr>
          <w:rFonts w:ascii="Times New Roman" w:hAnsi="Times New Roman" w:cs="Times New Roman"/>
          <w:sz w:val="24"/>
          <w:szCs w:val="24"/>
        </w:rPr>
        <w:t xml:space="preserve">календарным учебным </w:t>
      </w:r>
      <w:r w:rsidR="006123F3">
        <w:rPr>
          <w:rFonts w:ascii="Times New Roman" w:hAnsi="Times New Roman" w:cs="Times New Roman"/>
          <w:sz w:val="24"/>
          <w:szCs w:val="24"/>
        </w:rPr>
        <w:t>график</w:t>
      </w:r>
      <w:r w:rsidR="002F446E">
        <w:rPr>
          <w:rFonts w:ascii="Times New Roman" w:hAnsi="Times New Roman" w:cs="Times New Roman"/>
          <w:sz w:val="24"/>
          <w:szCs w:val="24"/>
        </w:rPr>
        <w:t>ом,</w:t>
      </w:r>
      <w:r w:rsidRPr="00663EB9">
        <w:rPr>
          <w:rFonts w:ascii="Times New Roman" w:hAnsi="Times New Roman" w:cs="Times New Roman"/>
          <w:sz w:val="24"/>
          <w:szCs w:val="24"/>
        </w:rPr>
        <w:t xml:space="preserve"> планируемыми результатами освоения Программы, условиями реализации и системой оценки результатов освоения Программы.</w:t>
      </w:r>
    </w:p>
    <w:p w:rsidR="002D2200" w:rsidRPr="002D2200" w:rsidRDefault="002D2200" w:rsidP="002D2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00">
        <w:rPr>
          <w:rFonts w:ascii="Times New Roman" w:hAnsi="Times New Roman" w:cs="Times New Roman"/>
          <w:sz w:val="24"/>
          <w:szCs w:val="24"/>
        </w:rPr>
        <w:t xml:space="preserve">Категории </w:t>
      </w:r>
      <w:proofErr w:type="gramStart"/>
      <w:r w:rsidRPr="002D22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2200">
        <w:rPr>
          <w:rFonts w:ascii="Times New Roman" w:hAnsi="Times New Roman" w:cs="Times New Roman"/>
          <w:sz w:val="24"/>
          <w:szCs w:val="24"/>
        </w:rPr>
        <w:t>:</w:t>
      </w:r>
    </w:p>
    <w:p w:rsidR="002D2200" w:rsidRPr="002D2200" w:rsidRDefault="002D2200" w:rsidP="002D2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00">
        <w:rPr>
          <w:rFonts w:ascii="Times New Roman" w:hAnsi="Times New Roman" w:cs="Times New Roman"/>
          <w:sz w:val="24"/>
          <w:szCs w:val="24"/>
        </w:rPr>
        <w:t xml:space="preserve">1. работники и специалисты организаций, </w:t>
      </w:r>
    </w:p>
    <w:p w:rsidR="002D2200" w:rsidRDefault="002D2200" w:rsidP="002D2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200">
        <w:rPr>
          <w:rFonts w:ascii="Times New Roman" w:hAnsi="Times New Roman" w:cs="Times New Roman"/>
          <w:sz w:val="24"/>
          <w:szCs w:val="24"/>
        </w:rPr>
        <w:t>2. все желающие овладеть навыками оказания первой доврачебной помощи.</w:t>
      </w:r>
    </w:p>
    <w:p w:rsidR="002D2200" w:rsidRDefault="002D2200" w:rsidP="002D2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BF9" w:rsidRDefault="00861BF9" w:rsidP="0062698E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</w:t>
      </w:r>
      <w:r w:rsidRPr="00861B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2698E"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Учебно-тематический план</w:t>
      </w:r>
    </w:p>
    <w:p w:rsidR="0062698E" w:rsidRPr="00663EB9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дополнительного профессионального </w:t>
      </w:r>
      <w:proofErr w:type="gramStart"/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обучения по программе</w:t>
      </w:r>
      <w:proofErr w:type="gramEnd"/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повышения квалификации</w:t>
      </w:r>
      <w:r w:rsidRPr="00F548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616BD" w:rsidRPr="003616BD">
        <w:rPr>
          <w:rFonts w:ascii="Times New Roman" w:hAnsi="Times New Roman" w:cs="Times New Roman"/>
          <w:b/>
          <w:sz w:val="24"/>
          <w:szCs w:val="24"/>
        </w:rPr>
        <w:t>«</w:t>
      </w:r>
      <w:r w:rsidR="006123F3" w:rsidRPr="006123F3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="003616BD" w:rsidRPr="003616B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4620"/>
        <w:gridCol w:w="1020"/>
        <w:gridCol w:w="1703"/>
        <w:gridCol w:w="1703"/>
      </w:tblGrid>
      <w:tr w:rsidR="0062698E" w:rsidRPr="00663EB9" w:rsidTr="00242560">
        <w:trPr>
          <w:trHeight w:val="383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</w:t>
            </w:r>
            <w:proofErr w:type="gramStart"/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тем)</w:t>
            </w:r>
          </w:p>
        </w:tc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2698E" w:rsidRPr="00663EB9" w:rsidTr="00242560">
        <w:trPr>
          <w:trHeight w:val="308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2698E" w:rsidRPr="00663EB9" w:rsidTr="00242560">
        <w:trPr>
          <w:trHeight w:val="48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2698E" w:rsidRPr="00663EB9" w:rsidTr="00242560">
        <w:trPr>
          <w:trHeight w:val="3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98E" w:rsidRPr="00663EB9" w:rsidTr="00242560">
        <w:trPr>
          <w:trHeight w:val="2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2698E" w:rsidRDefault="0062698E" w:rsidP="0062698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61BF9" w:rsidRPr="00861BF9" w:rsidRDefault="00861BF9" w:rsidP="0062698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61BF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III</w:t>
      </w:r>
      <w:r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="0062698E"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Содержание раздело</w:t>
      </w:r>
      <w:proofErr w:type="gramStart"/>
      <w:r w:rsidR="0062698E"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в(</w:t>
      </w:r>
      <w:proofErr w:type="gramEnd"/>
      <w:r w:rsidR="0062698E"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тем) учебно-тематического  плана </w:t>
      </w:r>
    </w:p>
    <w:p w:rsidR="0062698E" w:rsidRPr="00663EB9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eastAsiaTheme="minorEastAsia" w:hAnsi="Times New Roman" w:cs="Times New Roman"/>
          <w:b/>
          <w:sz w:val="24"/>
          <w:szCs w:val="24"/>
        </w:rPr>
        <w:t xml:space="preserve">дополнительного профессионального </w:t>
      </w:r>
      <w:proofErr w:type="gramStart"/>
      <w:r w:rsidRPr="00663EB9">
        <w:rPr>
          <w:rFonts w:ascii="Times New Roman" w:eastAsiaTheme="minorEastAsia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663EB9">
        <w:rPr>
          <w:rFonts w:ascii="Times New Roman" w:eastAsiaTheme="minorEastAsia" w:hAnsi="Times New Roman" w:cs="Times New Roman"/>
          <w:b/>
          <w:sz w:val="24"/>
          <w:szCs w:val="24"/>
        </w:rPr>
        <w:t xml:space="preserve"> повышения квалификации </w:t>
      </w:r>
      <w:r w:rsidRPr="00663EB9">
        <w:rPr>
          <w:rFonts w:ascii="Times New Roman" w:hAnsi="Times New Roman" w:cs="Times New Roman"/>
          <w:b/>
          <w:sz w:val="24"/>
          <w:szCs w:val="24"/>
        </w:rPr>
        <w:t>«</w:t>
      </w:r>
      <w:r w:rsidR="006123F3" w:rsidRPr="006123F3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Pr="00663EB9">
        <w:rPr>
          <w:rFonts w:ascii="Times New Roman" w:hAnsi="Times New Roman" w:cs="Times New Roman"/>
          <w:b/>
          <w:sz w:val="24"/>
          <w:szCs w:val="24"/>
        </w:rPr>
        <w:t>»</w:t>
      </w:r>
    </w:p>
    <w:p w:rsidR="0062698E" w:rsidRPr="00663EB9" w:rsidRDefault="0062698E" w:rsidP="006269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Тема 1. Организационно-правовые аспекты оказания первой помощи.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Введение. Принципы  оказания первой медицинской помощи.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 xml:space="preserve">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>соблюдение правил личной безопасности при оказании первой помощи;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устранения.</w:t>
      </w:r>
      <w:proofErr w:type="gramEnd"/>
    </w:p>
    <w:p w:rsidR="0062698E" w:rsidRPr="00663EB9" w:rsidRDefault="0062698E" w:rsidP="0062698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Тема 2. Оказание первой помощи при отсутствии сознания, остановке дыхания и кровообращения.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Основные признаки жизни у пострадавшего; причины нарушения дыхания и кровообращении; способы проверки сознания, дыхания, кровообращения; особенности сердечно-легочной реанимации (СЛР);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62698E" w:rsidRPr="00663EB9" w:rsidRDefault="0062698E" w:rsidP="0062698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Оценка обстановки;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>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пострадавшего.</w:t>
      </w:r>
    </w:p>
    <w:p w:rsidR="0062698E" w:rsidRPr="00663EB9" w:rsidRDefault="0062698E" w:rsidP="0062698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Тема 3. Оказание первой помощи при наружных кровотечениях и травмах.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B9">
        <w:rPr>
          <w:rFonts w:ascii="Times New Roman" w:hAnsi="Times New Roman" w:cs="Times New Roman"/>
          <w:sz w:val="24"/>
          <w:szCs w:val="24"/>
        </w:rPr>
        <w:t>Цель и порядок выполнения обзорного осмотра пострадавшего в происшествии;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 xml:space="preserve">понятие о травматическом шоке; причины и признаки;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>части головы; особенности оказания первой помощи при травмах глаза и носа; травмы шеи, оказание первой помощи;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 xml:space="preserve">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Отработка проведения обзорного осмотра пострадавшего в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отработка наложения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62698E" w:rsidRPr="00663EB9" w:rsidRDefault="0062698E" w:rsidP="0062698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Тема 4. Оказание первой помощи при прочих состояниях, транспортировка пострадавших.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ожогов, их признаки; понятие о поверхностных и глубоких ожогах;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пути попадания ядов в организм; признаки острого отравления;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>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Наложение повязок при ожогах различных областей тела; применение местного охлаждения; наложение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при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62698E" w:rsidRPr="00663EB9" w:rsidRDefault="0062698E" w:rsidP="006269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62698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V. Планируемые результаты освоения Программы</w:t>
      </w:r>
    </w:p>
    <w:p w:rsidR="0062698E" w:rsidRPr="00663EB9" w:rsidRDefault="0062698E" w:rsidP="006269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4.1. В результате освоения Программы обучающийся должен знать: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принципы и порядок оказания первой помощи,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виды терминальных состояний,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правовые аспекты оказания первой доврачебной помощи,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основы анатомии и физиологии человека,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464C55"/>
        </w:rPr>
      </w:pPr>
      <w:r w:rsidRPr="00663EB9">
        <w:t>- алгоритмы оказания первой помощи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Обучающийся должен уметь:</w:t>
      </w:r>
    </w:p>
    <w:p w:rsidR="0062698E" w:rsidRPr="003616BD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6BD">
        <w:rPr>
          <w:rFonts w:ascii="Times New Roman" w:hAnsi="Times New Roman" w:cs="Times New Roman"/>
          <w:b/>
          <w:sz w:val="24"/>
          <w:szCs w:val="24"/>
        </w:rPr>
        <w:t>-</w:t>
      </w:r>
      <w:r w:rsidRPr="0036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первую помощь до оказания медицинской помощи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- проводить мероприятия в рамках первой помощи,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- оказывать первую доврачебную помощи,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- пользоваться индивидуальной аптечкой.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4"/>
      </w:tblGrid>
      <w:tr w:rsidR="003616BD" w:rsidRPr="003616BD" w:rsidTr="003616BD">
        <w:tc>
          <w:tcPr>
            <w:tcW w:w="5974" w:type="dxa"/>
            <w:shd w:val="clear" w:color="auto" w:fill="FFFFFF"/>
            <w:hideMark/>
          </w:tcPr>
          <w:p w:rsidR="0062698E" w:rsidRPr="003616BD" w:rsidRDefault="0062698E" w:rsidP="0086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медицинские процедуры по назначению врача</w:t>
            </w:r>
          </w:p>
        </w:tc>
      </w:tr>
      <w:tr w:rsidR="003616BD" w:rsidRPr="003616BD" w:rsidTr="003616BD">
        <w:tc>
          <w:tcPr>
            <w:tcW w:w="5974" w:type="dxa"/>
            <w:shd w:val="clear" w:color="auto" w:fill="FFFFFF"/>
          </w:tcPr>
          <w:p w:rsidR="0062698E" w:rsidRPr="003616BD" w:rsidRDefault="003616BD" w:rsidP="0086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62698E" w:rsidRPr="0036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санитарно-гигиенические процедуры</w:t>
            </w:r>
          </w:p>
          <w:p w:rsidR="0062698E" w:rsidRPr="003616BD" w:rsidRDefault="0062698E" w:rsidP="0086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98E" w:rsidRDefault="0062698E" w:rsidP="0062698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V. Условия реализации Программы</w:t>
      </w:r>
    </w:p>
    <w:p w:rsidR="00502A07" w:rsidRPr="00663EB9" w:rsidRDefault="00502A07" w:rsidP="0062698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обучения.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5.3. Информационно-методические условия реализации Программы включают: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5.4. Материально-техническое и информационно-методическое обеспечение Программы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0136" w:type="dxa"/>
        <w:jc w:val="center"/>
        <w:tblInd w:w="-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6557"/>
        <w:gridCol w:w="106"/>
        <w:gridCol w:w="1737"/>
        <w:gridCol w:w="106"/>
        <w:gridCol w:w="1453"/>
        <w:gridCol w:w="106"/>
      </w:tblGrid>
      <w:tr w:rsidR="00502A07" w:rsidRPr="00502A07" w:rsidTr="00242560">
        <w:trPr>
          <w:gridAfter w:val="1"/>
          <w:wAfter w:w="106" w:type="dxa"/>
          <w:jc w:val="center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502A07" w:rsidRPr="00502A07" w:rsidTr="00242560">
        <w:trPr>
          <w:gridAfter w:val="1"/>
          <w:wAfter w:w="106" w:type="dxa"/>
          <w:jc w:val="center"/>
        </w:trPr>
        <w:tc>
          <w:tcPr>
            <w:tcW w:w="6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242560">
        <w:trPr>
          <w:gridAfter w:val="1"/>
          <w:wAfter w:w="106" w:type="dxa"/>
          <w:jc w:val="center"/>
        </w:trPr>
        <w:tc>
          <w:tcPr>
            <w:tcW w:w="6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242560">
        <w:trPr>
          <w:gridAfter w:val="1"/>
          <w:wAfter w:w="106" w:type="dxa"/>
          <w:jc w:val="center"/>
        </w:trPr>
        <w:tc>
          <w:tcPr>
            <w:tcW w:w="6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доска), телевизор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242560">
        <w:tblPrEx>
          <w:jc w:val="left"/>
        </w:tblPrEx>
        <w:trPr>
          <w:gridBefore w:val="1"/>
          <w:wBefore w:w="71" w:type="dxa"/>
          <w:trHeight w:val="387"/>
        </w:trPr>
        <w:tc>
          <w:tcPr>
            <w:tcW w:w="1006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02A07" w:rsidRPr="00502A07" w:rsidTr="00242560">
        <w:tblPrEx>
          <w:jc w:val="left"/>
        </w:tblPrEx>
        <w:trPr>
          <w:gridBefore w:val="1"/>
          <w:wBefore w:w="71" w:type="dxa"/>
        </w:trPr>
        <w:tc>
          <w:tcPr>
            <w:tcW w:w="66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242560">
        <w:tblPrEx>
          <w:jc w:val="left"/>
        </w:tblPrEx>
        <w:trPr>
          <w:gridBefore w:val="1"/>
          <w:wBefore w:w="71" w:type="dxa"/>
        </w:trPr>
        <w:tc>
          <w:tcPr>
            <w:tcW w:w="66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242560">
        <w:tblPrEx>
          <w:jc w:val="left"/>
        </w:tblPrEx>
        <w:trPr>
          <w:gridBefore w:val="1"/>
          <w:wBefore w:w="71" w:type="dxa"/>
          <w:trHeight w:val="802"/>
        </w:trPr>
        <w:tc>
          <w:tcPr>
            <w:tcW w:w="6663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2A07" w:rsidRDefault="00502A07" w:rsidP="006269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1D7F" w:rsidRDefault="00001D7F" w:rsidP="006269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86106" w:rsidRDefault="00586106" w:rsidP="006269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5.5. Документ о повышении квалификации,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586106" w:rsidRPr="00663EB9" w:rsidRDefault="00586106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5.6. Индивидуальный учет результатов освоения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62698E" w:rsidRDefault="0062698E" w:rsidP="0086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106" w:rsidRDefault="00586106" w:rsidP="0086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8E" w:rsidRDefault="0062698E" w:rsidP="0062698E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VI. Система оценки результатов освоения Программы</w:t>
      </w:r>
    </w:p>
    <w:p w:rsidR="00502A07" w:rsidRPr="00663EB9" w:rsidRDefault="00502A07" w:rsidP="0062698E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6.2. Дополнительное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6.4. Результаты квалификационного экзамена оформляются протоколом.</w:t>
      </w:r>
    </w:p>
    <w:p w:rsidR="0062698E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3F7094" w:rsidSect="00844F6E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03A14" w:rsidRPr="00203A14" w:rsidRDefault="00203A14" w:rsidP="00203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A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VII</w:t>
      </w:r>
      <w:r w:rsidRPr="00203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Календарный учебный график</w:t>
      </w:r>
    </w:p>
    <w:p w:rsidR="00203A14" w:rsidRDefault="00203A14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A14" w:rsidRDefault="00203A14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A14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14B9A" w:rsidRPr="00160891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60891">
        <w:rPr>
          <w:rFonts w:ascii="Times New Roman" w:hAnsi="Times New Roman" w:cs="Times New Roman"/>
          <w:sz w:val="20"/>
          <w:szCs w:val="20"/>
        </w:rPr>
        <w:t>УТВЕРЖДАЮ</w:t>
      </w:r>
    </w:p>
    <w:p w:rsidR="00A14B9A" w:rsidRPr="00160891" w:rsidRDefault="00A14B9A" w:rsidP="00A14B9A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Начальник П</w:t>
      </w:r>
      <w:r w:rsidRPr="00160891">
        <w:rPr>
          <w:rFonts w:ascii="Times New Roman" w:hAnsi="Times New Roman" w:cs="Times New Roman"/>
          <w:sz w:val="20"/>
          <w:szCs w:val="20"/>
        </w:rPr>
        <w:t xml:space="preserve">ОУ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60891">
        <w:rPr>
          <w:rFonts w:ascii="Times New Roman" w:hAnsi="Times New Roman" w:cs="Times New Roman"/>
          <w:sz w:val="20"/>
          <w:szCs w:val="20"/>
        </w:rPr>
        <w:t>Кропоткинская</w:t>
      </w:r>
    </w:p>
    <w:p w:rsidR="00A14B9A" w:rsidRPr="00160891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АШ </w:t>
      </w:r>
      <w:r w:rsidRPr="00160891">
        <w:rPr>
          <w:rFonts w:ascii="Times New Roman" w:hAnsi="Times New Roman" w:cs="Times New Roman"/>
          <w:sz w:val="20"/>
          <w:szCs w:val="20"/>
        </w:rPr>
        <w:t>ДОСААФ России»</w:t>
      </w:r>
    </w:p>
    <w:p w:rsidR="00A14B9A" w:rsidRPr="00160891" w:rsidRDefault="00A14B9A" w:rsidP="00A14B9A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0891">
        <w:rPr>
          <w:rFonts w:ascii="Times New Roman" w:hAnsi="Times New Roman" w:cs="Times New Roman"/>
          <w:sz w:val="20"/>
          <w:szCs w:val="20"/>
        </w:rPr>
        <w:tab/>
        <w:t xml:space="preserve">   ________________В.</w:t>
      </w:r>
      <w:r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Ельчищев</w:t>
      </w:r>
      <w:proofErr w:type="spellEnd"/>
    </w:p>
    <w:p w:rsidR="00A14B9A" w:rsidRPr="00160891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«__» _______ 2019</w:t>
      </w:r>
      <w:r w:rsidRPr="00160891">
        <w:rPr>
          <w:rFonts w:ascii="Times New Roman" w:hAnsi="Times New Roman" w:cs="Times New Roman"/>
          <w:sz w:val="20"/>
          <w:szCs w:val="20"/>
        </w:rPr>
        <w:t>г.</w:t>
      </w:r>
    </w:p>
    <w:p w:rsidR="00A14B9A" w:rsidRDefault="00A14B9A" w:rsidP="00A1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B9A" w:rsidRDefault="00A14B9A" w:rsidP="00A1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14B9A" w:rsidRPr="001624A1" w:rsidRDefault="00A14B9A" w:rsidP="00A1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A14B9A" w:rsidRPr="00663EB9" w:rsidRDefault="00A14B9A" w:rsidP="00A14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«</w:t>
      </w:r>
      <w:r w:rsidR="006123F3" w:rsidRPr="006123F3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</w:t>
      </w:r>
      <w:r w:rsidRPr="00663EB9">
        <w:rPr>
          <w:rFonts w:ascii="Times New Roman" w:hAnsi="Times New Roman" w:cs="Times New Roman"/>
          <w:b/>
          <w:sz w:val="24"/>
          <w:szCs w:val="24"/>
        </w:rPr>
        <w:t>»</w:t>
      </w:r>
    </w:p>
    <w:p w:rsidR="00A14B9A" w:rsidRPr="00160891" w:rsidRDefault="00A14B9A" w:rsidP="00A14B9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3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1"/>
        <w:gridCol w:w="8226"/>
        <w:gridCol w:w="1134"/>
        <w:gridCol w:w="567"/>
        <w:gridCol w:w="708"/>
        <w:gridCol w:w="709"/>
        <w:gridCol w:w="709"/>
        <w:gridCol w:w="709"/>
      </w:tblGrid>
      <w:tr w:rsidR="00A14B9A" w:rsidRPr="00FC62A4" w:rsidTr="00203A14">
        <w:trPr>
          <w:trHeight w:val="348"/>
        </w:trPr>
        <w:tc>
          <w:tcPr>
            <w:tcW w:w="421" w:type="dxa"/>
            <w:vMerge w:val="restart"/>
          </w:tcPr>
          <w:p w:rsidR="00A14B9A" w:rsidRPr="00FC62A4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A14B9A" w:rsidRPr="00FC62A4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8226" w:type="dxa"/>
            <w:vMerge w:val="restart"/>
          </w:tcPr>
          <w:p w:rsidR="00A14B9A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14B9A" w:rsidRPr="00FC62A4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раздела </w:t>
            </w:r>
          </w:p>
          <w:p w:rsidR="00A14B9A" w:rsidRPr="00FC62A4" w:rsidRDefault="00A14B9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14B9A" w:rsidRPr="00D76756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14B9A" w:rsidRPr="00D76756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02" w:type="dxa"/>
            <w:gridSpan w:val="5"/>
          </w:tcPr>
          <w:p w:rsidR="00A14B9A" w:rsidRPr="00D76756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Порядковые номера чисел на обучение</w:t>
            </w:r>
          </w:p>
        </w:tc>
      </w:tr>
      <w:tr w:rsidR="00203A14" w:rsidRPr="00FC62A4" w:rsidTr="00203A14">
        <w:trPr>
          <w:trHeight w:val="348"/>
        </w:trPr>
        <w:tc>
          <w:tcPr>
            <w:tcW w:w="421" w:type="dxa"/>
            <w:vMerge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6" w:type="dxa"/>
            <w:vMerge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708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</w:tr>
      <w:tr w:rsidR="00203A14" w:rsidRPr="00FC62A4" w:rsidTr="00203A14">
        <w:tc>
          <w:tcPr>
            <w:tcW w:w="421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226" w:type="dxa"/>
          </w:tcPr>
          <w:p w:rsidR="00203A14" w:rsidRPr="005D2CB3" w:rsidRDefault="00203A14" w:rsidP="00203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</w:t>
            </w:r>
          </w:p>
        </w:tc>
      </w:tr>
      <w:tr w:rsidR="00203A14" w:rsidRPr="00FC62A4" w:rsidTr="00203A14">
        <w:tc>
          <w:tcPr>
            <w:tcW w:w="421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6" w:type="dxa"/>
          </w:tcPr>
          <w:p w:rsidR="00203A14" w:rsidRPr="005D2CB3" w:rsidRDefault="00203A14" w:rsidP="00203A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77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14B9A" w:rsidRDefault="00A14B9A" w:rsidP="00A14B9A"/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sectPr w:rsidR="003F7094" w:rsidSect="003F7094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2698E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E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VII</w:t>
      </w:r>
      <w:r w:rsidR="00203A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63EB9">
        <w:rPr>
          <w:rFonts w:ascii="Times New Roman" w:hAnsi="Times New Roman" w:cs="Times New Roman"/>
          <w:b/>
          <w:sz w:val="24"/>
          <w:szCs w:val="24"/>
          <w:u w:val="single"/>
        </w:rPr>
        <w:t>. Список рекомендуемой литературы</w:t>
      </w:r>
    </w:p>
    <w:p w:rsidR="00861BF9" w:rsidRPr="00663EB9" w:rsidRDefault="00861BF9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98E" w:rsidRPr="00663EB9" w:rsidRDefault="0062698E" w:rsidP="00861B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В.Н. Николенко, Г.А.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Блувштейн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>, Г.М. Карнаухов «Первая доврачебная медицинская помощь».</w:t>
      </w:r>
    </w:p>
    <w:p w:rsidR="0062698E" w:rsidRPr="00663EB9" w:rsidRDefault="0062698E" w:rsidP="00861B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Первая помощь - издательство Фортуна,  2014г.</w:t>
      </w:r>
    </w:p>
    <w:p w:rsidR="0062698E" w:rsidRPr="00663EB9" w:rsidRDefault="0062698E" w:rsidP="00861B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Административный кодекс РФ.</w:t>
      </w:r>
    </w:p>
    <w:p w:rsidR="0090799D" w:rsidRDefault="0090799D" w:rsidP="00861BF9">
      <w:pPr>
        <w:jc w:val="both"/>
      </w:pPr>
    </w:p>
    <w:sectPr w:rsidR="0090799D" w:rsidSect="003F709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F4" w:rsidRDefault="006B5FF4">
      <w:pPr>
        <w:spacing w:after="0" w:line="240" w:lineRule="auto"/>
      </w:pPr>
      <w:r>
        <w:separator/>
      </w:r>
    </w:p>
  </w:endnote>
  <w:endnote w:type="continuationSeparator" w:id="0">
    <w:p w:rsidR="006B5FF4" w:rsidRDefault="006B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01301"/>
      <w:docPartObj>
        <w:docPartGallery w:val="Page Numbers (Bottom of Page)"/>
        <w:docPartUnique/>
      </w:docPartObj>
    </w:sdtPr>
    <w:sdtEndPr/>
    <w:sdtContent>
      <w:p w:rsidR="004D7C54" w:rsidRDefault="00502A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AB">
          <w:rPr>
            <w:noProof/>
          </w:rPr>
          <w:t>10</w:t>
        </w:r>
        <w:r>
          <w:fldChar w:fldCharType="end"/>
        </w:r>
      </w:p>
    </w:sdtContent>
  </w:sdt>
  <w:p w:rsidR="004D7C54" w:rsidRDefault="006B5F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F4" w:rsidRDefault="006B5FF4">
      <w:pPr>
        <w:spacing w:after="0" w:line="240" w:lineRule="auto"/>
      </w:pPr>
      <w:r>
        <w:separator/>
      </w:r>
    </w:p>
  </w:footnote>
  <w:footnote w:type="continuationSeparator" w:id="0">
    <w:p w:rsidR="006B5FF4" w:rsidRDefault="006B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0DC"/>
    <w:multiLevelType w:val="hybridMultilevel"/>
    <w:tmpl w:val="0AAE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74"/>
    <w:rsid w:val="00001D7F"/>
    <w:rsid w:val="00074483"/>
    <w:rsid w:val="00115D65"/>
    <w:rsid w:val="00131829"/>
    <w:rsid w:val="001F24C0"/>
    <w:rsid w:val="00203A14"/>
    <w:rsid w:val="0023554B"/>
    <w:rsid w:val="002A52A5"/>
    <w:rsid w:val="002D2200"/>
    <w:rsid w:val="002F446E"/>
    <w:rsid w:val="003616BD"/>
    <w:rsid w:val="003F7094"/>
    <w:rsid w:val="004530AB"/>
    <w:rsid w:val="00502A07"/>
    <w:rsid w:val="00502E74"/>
    <w:rsid w:val="00586106"/>
    <w:rsid w:val="00601AE9"/>
    <w:rsid w:val="006123F3"/>
    <w:rsid w:val="0062698E"/>
    <w:rsid w:val="006B5FF4"/>
    <w:rsid w:val="00844F6E"/>
    <w:rsid w:val="0085730A"/>
    <w:rsid w:val="00861BF9"/>
    <w:rsid w:val="0090799D"/>
    <w:rsid w:val="00A14B9A"/>
    <w:rsid w:val="00C42584"/>
    <w:rsid w:val="00D240E7"/>
    <w:rsid w:val="00DA26E1"/>
    <w:rsid w:val="00F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8E"/>
  </w:style>
  <w:style w:type="paragraph" w:styleId="3">
    <w:name w:val="heading 3"/>
    <w:basedOn w:val="a"/>
    <w:next w:val="a"/>
    <w:link w:val="30"/>
    <w:uiPriority w:val="9"/>
    <w:unhideWhenUsed/>
    <w:qFormat/>
    <w:rsid w:val="00626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62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698E"/>
  </w:style>
  <w:style w:type="paragraph" w:customStyle="1" w:styleId="s1">
    <w:name w:val="s_1"/>
    <w:basedOn w:val="a"/>
    <w:rsid w:val="0062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698E"/>
    <w:pPr>
      <w:ind w:left="720"/>
      <w:contextualSpacing/>
    </w:pPr>
  </w:style>
  <w:style w:type="paragraph" w:customStyle="1" w:styleId="ConsPlusNormal">
    <w:name w:val="ConsPlusNormal"/>
    <w:rsid w:val="00A1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1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8E"/>
  </w:style>
  <w:style w:type="paragraph" w:styleId="3">
    <w:name w:val="heading 3"/>
    <w:basedOn w:val="a"/>
    <w:next w:val="a"/>
    <w:link w:val="30"/>
    <w:uiPriority w:val="9"/>
    <w:unhideWhenUsed/>
    <w:qFormat/>
    <w:rsid w:val="00626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62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698E"/>
  </w:style>
  <w:style w:type="paragraph" w:customStyle="1" w:styleId="s1">
    <w:name w:val="s_1"/>
    <w:basedOn w:val="a"/>
    <w:rsid w:val="0062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698E"/>
    <w:pPr>
      <w:ind w:left="720"/>
      <w:contextualSpacing/>
    </w:pPr>
  </w:style>
  <w:style w:type="paragraph" w:customStyle="1" w:styleId="ConsPlusNormal">
    <w:name w:val="ConsPlusNormal"/>
    <w:rsid w:val="00A1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1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17</cp:revision>
  <dcterms:created xsi:type="dcterms:W3CDTF">2019-07-16T05:33:00Z</dcterms:created>
  <dcterms:modified xsi:type="dcterms:W3CDTF">2021-04-08T12:14:00Z</dcterms:modified>
</cp:coreProperties>
</file>