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«Кропоткинская автомобильная школа</w:t>
      </w: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A95EB0" w:rsidRPr="000A4E81" w:rsidRDefault="00A95EB0" w:rsidP="00A95EB0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kern w:val="0"/>
          <w:sz w:val="24"/>
          <w:szCs w:val="24"/>
          <w:lang w:eastAsia="ru-RU"/>
        </w:rPr>
      </w:pPr>
    </w:p>
    <w:p w:rsidR="00A95EB0" w:rsidRPr="000A4E81" w:rsidRDefault="00A95EB0" w:rsidP="00A95EB0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kern w:val="0"/>
          <w:sz w:val="24"/>
          <w:szCs w:val="24"/>
          <w:lang w:eastAsia="ru-RU"/>
        </w:rPr>
      </w:pPr>
    </w:p>
    <w:p w:rsidR="00A95EB0" w:rsidRPr="000A4E81" w:rsidRDefault="00A95EB0" w:rsidP="00A95E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  <w:t>У</w:t>
      </w:r>
      <w:proofErr w:type="gramEnd"/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тверждаю</w:t>
      </w:r>
    </w:p>
    <w:p w:rsidR="00A95EB0" w:rsidRPr="000A4E81" w:rsidRDefault="00A95EB0" w:rsidP="00A95E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На педагогическом совете ПОУ «Кропоткинская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95EB0" w:rsidRPr="000A4E81" w:rsidRDefault="00A95EB0" w:rsidP="00A95EB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  АШ ДОСААФ России»  протокол № </w:t>
      </w:r>
      <w:r w:rsidR="001E242E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12</w:t>
      </w:r>
      <w:bookmarkStart w:id="0" w:name="_GoBack"/>
      <w:bookmarkEnd w:id="0"/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  <w:t xml:space="preserve">АШ ДОСААФ России» </w:t>
      </w:r>
    </w:p>
    <w:p w:rsidR="00A95EB0" w:rsidRPr="000A4E81" w:rsidRDefault="00A95EB0" w:rsidP="00A95EB0">
      <w:pPr>
        <w:spacing w:after="0" w:line="360" w:lineRule="auto"/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                 от «</w:t>
      </w:r>
      <w:r w:rsidR="00E53E4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26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» </w:t>
      </w:r>
      <w:r w:rsidR="00E53E4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августа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202</w:t>
      </w:r>
      <w:r w:rsidR="00E53E4D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1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 года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ab/>
        <w:t xml:space="preserve">      _________________</w:t>
      </w:r>
      <w:r w:rsidRPr="000A4E81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 xml:space="preserve"> </w:t>
      </w:r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 xml:space="preserve">В.В. </w:t>
      </w:r>
      <w:proofErr w:type="spellStart"/>
      <w:r w:rsidRPr="000A4E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 w:bidi="hi-IN"/>
        </w:rPr>
        <w:t>Ельчищев</w:t>
      </w:r>
      <w:proofErr w:type="spellEnd"/>
    </w:p>
    <w:p w:rsidR="00A95EB0" w:rsidRPr="000A4E81" w:rsidRDefault="00A95EB0" w:rsidP="00A95EB0">
      <w:pPr>
        <w:spacing w:after="0" w:line="360" w:lineRule="auto"/>
        <w:ind w:left="5664" w:firstLine="708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 xml:space="preserve"> «2</w:t>
      </w:r>
      <w:r w:rsidR="00E53E4D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>6</w:t>
      </w:r>
      <w:r w:rsidRPr="000A4E81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 xml:space="preserve">»  </w:t>
      </w:r>
      <w:r w:rsidR="00E53E4D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>августа</w:t>
      </w:r>
      <w:r w:rsidRPr="000A4E81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 xml:space="preserve"> 202</w:t>
      </w:r>
      <w:r w:rsidR="00E53E4D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>1</w:t>
      </w:r>
      <w:r w:rsidRPr="000A4E81">
        <w:rPr>
          <w:rFonts w:ascii="Times New Roman" w:hAnsi="Times New Roman" w:cs="Mangal"/>
          <w:b/>
          <w:bCs/>
          <w:color w:val="000000" w:themeColor="text1"/>
          <w:sz w:val="20"/>
          <w:szCs w:val="20"/>
          <w:lang w:eastAsia="zh-CN" w:bidi="hi-IN"/>
        </w:rPr>
        <w:t xml:space="preserve"> года</w:t>
      </w:r>
    </w:p>
    <w:p w:rsidR="00A95EB0" w:rsidRPr="000A4E81" w:rsidRDefault="00A95EB0" w:rsidP="00A95EB0">
      <w:pPr>
        <w:widowControl/>
        <w:suppressAutoHyphens w:val="0"/>
        <w:autoSpaceDN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</w:p>
    <w:p w:rsidR="00A95EB0" w:rsidRPr="000A4E81" w:rsidRDefault="00A95EB0" w:rsidP="00A95EB0">
      <w:pPr>
        <w:widowControl/>
        <w:suppressAutoHyphens w:val="0"/>
        <w:autoSpaceDN/>
        <w:jc w:val="center"/>
        <w:rPr>
          <w:rFonts w:asciiTheme="minorHAnsi" w:eastAsiaTheme="minorHAnsi" w:hAnsiTheme="minorHAnsi" w:cstheme="minorBidi"/>
          <w:color w:val="000000" w:themeColor="text1"/>
          <w:kern w:val="0"/>
        </w:rPr>
      </w:pP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</w:pPr>
      <w:r w:rsidRPr="000A4E81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</w:pPr>
    </w:p>
    <w:p w:rsidR="00A95EB0" w:rsidRPr="000A4E81" w:rsidRDefault="00A95EB0" w:rsidP="00A95EB0">
      <w:pPr>
        <w:widowControl/>
        <w:suppressAutoHyphens w:val="0"/>
        <w:autoSpaceDE w:val="0"/>
        <w:autoSpaceDN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</w:pPr>
      <w:r w:rsidRPr="000A4E81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ru-RU"/>
        </w:rPr>
        <w:t>«ПОЖАРНО – ТЕХНИЧЕСКИЙ МИНИМУМ ДЛЯ РУКОВОДИТЕЛЕЙ И ОТВЕТСТВЕННЫХ ЗА ПОЖАРНУЮ БЕЗОПАСНОСТЬ В ДОШКОЛЬНЫХ УЧРЕЖДЕНИЯХ И ОБЩЕОБРАЗОВАТЕЛЬНЫХ ШКОЛАХ»</w:t>
      </w:r>
    </w:p>
    <w:p w:rsidR="00A95EB0" w:rsidRPr="000A4E81" w:rsidRDefault="00A95EB0" w:rsidP="00A95EB0">
      <w:pPr>
        <w:widowControl/>
        <w:suppressAutoHyphens w:val="0"/>
        <w:autoSpaceDN/>
        <w:spacing w:after="0"/>
        <w:rPr>
          <w:rFonts w:ascii="Times New Roman" w:eastAsia="Adobe Myungjo Std M" w:hAnsi="Times New Roman" w:cs="Times New Roman"/>
          <w:color w:val="000000" w:themeColor="text1"/>
          <w:kern w:val="0"/>
          <w:sz w:val="32"/>
          <w:szCs w:val="28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Срок освоения: 1</w:t>
      </w:r>
      <w:r w:rsidR="00F12E7E"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6</w:t>
      </w: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ч.</w:t>
      </w: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  <w:t>Язык: Русский</w:t>
      </w: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36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Авторы-составители программы:</w:t>
      </w:r>
    </w:p>
    <w:p w:rsidR="00A95EB0" w:rsidRPr="000A4E81" w:rsidRDefault="00A95EB0" w:rsidP="00A95EB0">
      <w:pPr>
        <w:spacing w:after="0" w:line="36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Заместители начальника ПОУ</w:t>
      </w:r>
    </w:p>
    <w:p w:rsidR="00A95EB0" w:rsidRPr="000A4E81" w:rsidRDefault="00A95EB0" w:rsidP="00A95EB0">
      <w:pPr>
        <w:spacing w:after="0" w:line="36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A95EB0" w:rsidRPr="000A4E81" w:rsidRDefault="00A95EB0" w:rsidP="00A95EB0">
      <w:pPr>
        <w:spacing w:after="0" w:line="36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Преподаватель  ПОУ</w:t>
      </w:r>
    </w:p>
    <w:p w:rsidR="00A95EB0" w:rsidRPr="000A4E81" w:rsidRDefault="00A95EB0" w:rsidP="00A95EB0">
      <w:pPr>
        <w:spacing w:after="0" w:line="360" w:lineRule="auto"/>
        <w:ind w:left="3402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A95EB0" w:rsidRPr="000A4E81" w:rsidRDefault="00A95EB0" w:rsidP="00A95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A95EB0" w:rsidRPr="000A4E81" w:rsidRDefault="00A95EB0" w:rsidP="00A95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0A4E81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г. Кропоткин</w:t>
      </w:r>
    </w:p>
    <w:p w:rsidR="00A95EB0" w:rsidRPr="000A4E81" w:rsidRDefault="00A95EB0" w:rsidP="00A95EB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202</w:t>
      </w:r>
      <w:r w:rsidR="00D972D9" w:rsidRPr="000A4E8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1</w:t>
      </w: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г</w:t>
      </w:r>
    </w:p>
    <w:p w:rsidR="00AA1AD5" w:rsidRPr="000A4E81" w:rsidRDefault="00AA1AD5" w:rsidP="003A5F2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Программа дополнительного профессионального обучения</w:t>
      </w:r>
    </w:p>
    <w:p w:rsidR="003A5F21" w:rsidRPr="000A4E81" w:rsidRDefault="00AA1AD5" w:rsidP="003A5F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«Пожарно-технический минимум для руководителей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1305"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ответственных </w:t>
      </w:r>
    </w:p>
    <w:p w:rsidR="006E1305" w:rsidRPr="000A4E81" w:rsidRDefault="006E1305" w:rsidP="003A5F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пожарную безопасность в дошкольных учреждениях и общеобразовательных школах».</w:t>
      </w:r>
    </w:p>
    <w:p w:rsidR="00AA1AD5" w:rsidRPr="000A4E81" w:rsidRDefault="00AA1AD5" w:rsidP="00246C7A">
      <w:pPr>
        <w:pStyle w:val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AD5" w:rsidRPr="000A4E81" w:rsidRDefault="00AA1AD5" w:rsidP="003A5F2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AA1AD5" w:rsidRPr="000A4E81" w:rsidRDefault="00AA1AD5" w:rsidP="00246C7A">
      <w:pPr>
        <w:pStyle w:val="Standard"/>
        <w:jc w:val="both"/>
        <w:rPr>
          <w:color w:val="000000" w:themeColor="text1"/>
          <w:sz w:val="26"/>
          <w:szCs w:val="26"/>
        </w:rPr>
      </w:pPr>
    </w:p>
    <w:p w:rsidR="00D972D9" w:rsidRPr="000A4E81" w:rsidRDefault="00AA1AD5" w:rsidP="00D972D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D972D9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2016, № 1 (ч. 1), ст. 8, 9, 24, 78, № 10, ст. 1320, № 23, ст. 3289, 3290, № 27 (ч. 1), ст. 4160, 4219, 4223, № 27 (ч. 2), ст. 4238, 4239, 4245, 4246, 4292), приказа </w:t>
      </w:r>
      <w:proofErr w:type="spell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г., регистрационный № 28395), с изменениями, внесенными приказами </w:t>
      </w:r>
      <w:proofErr w:type="spell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. № 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1224 (зарегистрирован Минюстом России 12 ноября 2015 г., регистрационный № 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D972D9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972D9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</w:t>
      </w:r>
      <w:proofErr w:type="gramEnd"/>
      <w:r w:rsidR="00D972D9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Российской Федерации".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AA1AD5" w:rsidRPr="000A4E81" w:rsidRDefault="00AA1AD5" w:rsidP="00D972D9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</w:t>
      </w:r>
      <w:r w:rsidR="00F12E7E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ического минимума руководителей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, Главных специалистов предприятия лиц, ответственных за пожарную безопасность подразделений предприятий, формирование  у них необходимых знаний и навыков для   проведения  организационно-технических мероприятий по обеспечению пожарной 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безопасности, обеспечение безопасности людей, со</w:t>
      </w:r>
      <w:r w:rsidR="00E15E0E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хранения материальных ценностей и условий для успешного тушения пожаров  на предприятии.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в(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тем) обучения  устанавливается учебно-тематическим планом.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AA1AD5" w:rsidRPr="000A4E81" w:rsidRDefault="00AA1AD5" w:rsidP="00246C7A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AA1AD5" w:rsidRPr="000A4E81" w:rsidRDefault="00AA1AD5" w:rsidP="00246C7A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E25CF7" w:rsidRPr="000A4E81" w:rsidRDefault="00E25CF7" w:rsidP="00246C7A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spacing w:after="0"/>
        <w:rPr>
          <w:rStyle w:val="a5"/>
          <w:rFonts w:ascii="Times New Roman" w:hAnsi="Times New Roman" w:cs="Times New Roman"/>
          <w:color w:val="000000" w:themeColor="text1"/>
        </w:rPr>
      </w:pPr>
    </w:p>
    <w:p w:rsidR="00AA1AD5" w:rsidRPr="000A4E81" w:rsidRDefault="00AA1AD5" w:rsidP="00AA1AD5">
      <w:pPr>
        <w:pStyle w:val="Standard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Учебно-тематический план дополнительного профессионального обучения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 w:rsidR="00AB2C8D"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Пожарно-технический минимум для руководителей</w:t>
      </w:r>
      <w:r w:rsidR="00AB2C8D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2C8D"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ответственных за пожарную безопасность в дошкольных учреждениях и общеобразовательных школах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03"/>
        <w:gridCol w:w="1276"/>
        <w:gridCol w:w="1276"/>
        <w:gridCol w:w="1275"/>
      </w:tblGrid>
      <w:tr w:rsidR="00AA1AD5" w:rsidRPr="000A4E81" w:rsidTr="003A5F2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Наименование раздело</w:t>
            </w:r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</w:rPr>
              <w:t>тем)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Количество часов </w:t>
            </w:r>
            <w:proofErr w:type="spellStart"/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</w:rPr>
              <w:t>теоретичес</w:t>
            </w:r>
            <w:proofErr w:type="spellEnd"/>
            <w:r w:rsidR="003A5F21" w:rsidRPr="000A4E8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A4E81">
              <w:rPr>
                <w:rFonts w:ascii="Times New Roman" w:hAnsi="Times New Roman" w:cs="Times New Roman"/>
                <w:color w:val="000000" w:themeColor="text1"/>
              </w:rPr>
              <w:t>кого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 обучения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3A5F2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Количество часов </w:t>
            </w:r>
            <w:proofErr w:type="spellStart"/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</w:rPr>
              <w:t>практичес</w:t>
            </w:r>
            <w:proofErr w:type="spellEnd"/>
            <w:r w:rsidR="003A5F21" w:rsidRPr="000A4E8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A4E81">
              <w:rPr>
                <w:rFonts w:ascii="Times New Roman" w:hAnsi="Times New Roman" w:cs="Times New Roman"/>
                <w:color w:val="000000" w:themeColor="text1"/>
              </w:rPr>
              <w:t>кого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 обучения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Организационные мероприятия по обеспечению пожарной безопасности в дошкольных учреждениях и общеобразовательных школах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Обучение детей дошкольного возраста и учащихся общеобразовательных школ основам </w:t>
            </w:r>
            <w:proofErr w:type="spellStart"/>
            <w:r w:rsidRPr="000A4E81">
              <w:rPr>
                <w:rFonts w:ascii="Times New Roman" w:hAnsi="Times New Roman" w:cs="Times New Roman"/>
                <w:color w:val="000000" w:themeColor="text1"/>
              </w:rPr>
              <w:t>пожаробезопасного</w:t>
            </w:r>
            <w:proofErr w:type="spellEnd"/>
            <w:r w:rsidRPr="000A4E81">
              <w:rPr>
                <w:rFonts w:ascii="Times New Roman" w:hAnsi="Times New Roman" w:cs="Times New Roman"/>
                <w:color w:val="000000" w:themeColor="text1"/>
              </w:rPr>
              <w:t xml:space="preserve"> поведения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Средства тушения пожаров и правила их применения для тушения пожаров, действия при пожарах и вызов пожарной охраны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F12E7E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F12E7E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37B0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Практические занятия 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 w:rsidP="006C37B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7B0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1AD5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B2C8D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280507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280507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1AD5" w:rsidRPr="000A4E81" w:rsidTr="003A5F2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5" w:rsidRPr="000A4E81" w:rsidRDefault="00AA1A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AA1A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6C37B0" w:rsidP="00F12E7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2E7E"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1E008F" w:rsidP="00F12E7E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2E7E"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AD5" w:rsidRPr="000A4E81" w:rsidRDefault="006C37B0" w:rsidP="006C37B0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A1AD5" w:rsidRPr="000A4E81" w:rsidRDefault="00AA1AD5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6C37B0" w:rsidRPr="000A4E81" w:rsidRDefault="006C37B0" w:rsidP="006C37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Продолжительность обучения - 1</w:t>
      </w:r>
      <w:r w:rsidR="00F12E7E"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6</w:t>
      </w: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 часов.</w:t>
      </w:r>
    </w:p>
    <w:p w:rsidR="00280507" w:rsidRPr="000A4E81" w:rsidRDefault="0028050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E25CF7" w:rsidRPr="000A4E81" w:rsidRDefault="00E25CF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280507" w:rsidRPr="000A4E81" w:rsidRDefault="00280507" w:rsidP="00AA1AD5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280507" w:rsidRPr="000A4E81" w:rsidRDefault="00AA1AD5" w:rsidP="00976529">
      <w:pPr>
        <w:pStyle w:val="Standard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Содержание разделов (тем) учебно-тематического плана</w:t>
      </w:r>
      <w:r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дополнительного профессионального обучения 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AB2C8D"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Пожарно-технический минимум для руководителей</w:t>
      </w:r>
      <w:r w:rsidR="00AB2C8D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2C8D" w:rsidRPr="000A4E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ответственных за пожарную безопасность в дошкольных учреждениях и общеобразовательных школах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976529" w:rsidRPr="000A4E81" w:rsidRDefault="00976529" w:rsidP="00976529">
      <w:pPr>
        <w:pStyle w:val="Standard"/>
        <w:spacing w:after="0"/>
        <w:jc w:val="both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80507" w:rsidRPr="000A4E81" w:rsidRDefault="00AA1AD5" w:rsidP="009C6963">
      <w:pPr>
        <w:pStyle w:val="Standard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Тема 1. </w:t>
      </w:r>
      <w:r w:rsidR="001E008F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Основные нормативные документы, регламентирующие требования</w:t>
      </w:r>
      <w:r w:rsidR="00976529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008F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пожарной безопасности</w:t>
      </w:r>
    </w:p>
    <w:p w:rsidR="001E008F" w:rsidRPr="000A4E81" w:rsidRDefault="001E008F" w:rsidP="009C6963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N 69-ФЗ "О пожарной безопасности</w:t>
      </w:r>
      <w:r w:rsidR="00411F9A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E15E0E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правительства от 25 апреля 2012 г. №390 «О противопожарном режиме»</w:t>
      </w:r>
      <w:r w:rsidR="00526C70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. Федеральный закон № 123 «Технический регламент о требованиях пожарной безопасности».</w:t>
      </w:r>
      <w:r w:rsidR="00E15E0E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1F9A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Инструкции по пожарной безопасности. Права, обязанности, ответственность руководителей организаций за соблюдение правил пожарной безопасности</w:t>
      </w:r>
      <w:r w:rsidR="00C33A78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5E0E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 2. Организационные мероприятия по обеспечению пожарной безопасности в</w:t>
      </w:r>
      <w:r w:rsidR="00280507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дошкольных учреждениях и общеобразовательных школах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E008F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Краткий анализ пожаров и загораний в школах и дошкольных учреждениях. Примеры наиболее характерных пожаров. Создание в школах ДПД, ДЮП, организация их работы. Примерное Положение о дружине юных пожарных. Задачи лиц, ответственных за </w:t>
      </w:r>
      <w:r w:rsidR="00C33A78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пожарную безопасность.</w:t>
      </w:r>
    </w:p>
    <w:p w:rsidR="009C6963" w:rsidRPr="000A4E81" w:rsidRDefault="00E15E0E" w:rsidP="009C6963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</w:t>
      </w:r>
    </w:p>
    <w:p w:rsidR="00E15E0E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 3. Обучение детей дошкольного возраста и учащихся общеобразовательных</w:t>
      </w:r>
      <w:r w:rsidR="00976529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школ основам </w:t>
      </w:r>
      <w:proofErr w:type="spellStart"/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пожаробезопасного</w:t>
      </w:r>
      <w:proofErr w:type="spellEnd"/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поведения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5E0E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E15E0E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пожаробезопасного</w:t>
      </w:r>
      <w:proofErr w:type="spellEnd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</w:t>
      </w:r>
    </w:p>
    <w:p w:rsidR="00976529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Практические занятия по поведению учащихся при</w:t>
      </w:r>
      <w:r w:rsidR="00C33A78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возникновении пожара.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15E0E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 4. Меры пожарной безопасности в дошкольных учреждениях и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общеобразовательных школах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33A78" w:rsidRPr="000A4E81" w:rsidRDefault="001E008F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Краткий анализ основных причин пожаров и загораний. 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искрение;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жалюзей</w:t>
      </w:r>
      <w:proofErr w:type="spellEnd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Расположение парт, столов и стульев в классах, кроватей в спальных комнатах. </w:t>
      </w:r>
      <w:proofErr w:type="gramStart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входов, выходов, холлов, коридоров, лестничных клеток, а также чердаков, подвальных помещений, учебно-производственных мастерских, кабинетов химии и физики.</w:t>
      </w:r>
      <w:proofErr w:type="gramEnd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плит и водонагревателей.</w:t>
      </w:r>
    </w:p>
    <w:p w:rsidR="00976529" w:rsidRPr="000A4E81" w:rsidRDefault="00C33A78" w:rsidP="009C696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Дежурные и сторожа в детских учреждениях, школах-интернатах. Их инструктаж. Обязанности по соблюдению пожарной безопасности и в случае возникновения пожара. Требования пожарной безопасности при устройстве новогодних елок, организации кинопросмотров, вечеров и спектаклей. Правила установки и крепления елок. Требования к помещениям с массовым пребыванием людей.</w:t>
      </w:r>
    </w:p>
    <w:p w:rsidR="000A4E81" w:rsidRDefault="00C33A78" w:rsidP="009765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Ответственность за проведение массовых мероприятий, назначение и обязанности дежурных.</w:t>
      </w:r>
    </w:p>
    <w:p w:rsidR="009C6963" w:rsidRPr="000A4E81" w:rsidRDefault="00E15E0E" w:rsidP="009765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</w:t>
      </w:r>
    </w:p>
    <w:p w:rsidR="00C33A78" w:rsidRPr="000A4E81" w:rsidRDefault="001E008F" w:rsidP="009C6963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 5. Средства тушения пожаров. Правила их применения. Действия при пожарах</w:t>
      </w:r>
      <w:r w:rsidR="00C33A78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 вызов пожарной охраны</w:t>
      </w:r>
      <w:r w:rsidR="00C33A78"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2B1F3D" w:rsidRPr="000A4E81" w:rsidRDefault="001E008F" w:rsidP="009C696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эксплуатации и пользования ими при тушении пожаров. Назначение первичных сре</w:t>
      </w:r>
      <w:proofErr w:type="gramStart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дств дл</w:t>
      </w:r>
      <w:proofErr w:type="gramEnd"/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я тушения пожара (песок, различные покрывала, ведра и бочки с водой, пожарный инвентарь) и внутренних пожарных кранов. Правила их эксплуатации. Нормы обеспечения дошкольных учреждений и общеобразовательных школ средствами пожаротушения. Действия обслуживающего персонала, учащихся старших классов школ, школ-интернатов</w:t>
      </w:r>
      <w:r w:rsidR="002B1F3D"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 при пожарах. Организация и порядок эвакуации детей и имущества из помещений при пожарах.</w:t>
      </w:r>
    </w:p>
    <w:p w:rsidR="00E15E0E" w:rsidRPr="000A4E81" w:rsidRDefault="001E008F" w:rsidP="009C6963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Тема 6. Практические занятия</w:t>
      </w:r>
    </w:p>
    <w:p w:rsidR="000A4E81" w:rsidRDefault="00E15E0E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E008F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Тренировка проведения эвакуации при различных сценариях развития пожара. Проверка действий учащихся общеобразовательных школ при возникновении пожара. Работа с огнетушителем.</w:t>
      </w:r>
    </w:p>
    <w:p w:rsidR="00AA1AD5" w:rsidRPr="000A4E81" w:rsidRDefault="00AA1AD5" w:rsidP="009C6963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1F3D" w:rsidRPr="000A4E81" w:rsidRDefault="002B1F3D" w:rsidP="009C6963">
      <w:pPr>
        <w:widowControl/>
        <w:suppressAutoHyphens w:val="0"/>
        <w:autoSpaceDN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ru-RU"/>
        </w:rPr>
        <w:t>Итоговая аттестация.</w:t>
      </w:r>
    </w:p>
    <w:p w:rsidR="002B1F3D" w:rsidRPr="000A4E81" w:rsidRDefault="002B1F3D" w:rsidP="009C6963">
      <w:pPr>
        <w:widowControl/>
        <w:suppressAutoHyphens w:val="0"/>
        <w:autoSpaceDN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Квалификационный экзамен — тестирование.</w:t>
      </w:r>
    </w:p>
    <w:p w:rsidR="002B1F3D" w:rsidRPr="000A4E81" w:rsidRDefault="002B1F3D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1F3D" w:rsidRPr="000A4E81" w:rsidRDefault="002B1F3D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AD5" w:rsidRPr="000A4E81" w:rsidRDefault="00AA1AD5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I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V. Планируемые результаты освоения Программы</w:t>
      </w:r>
    </w:p>
    <w:p w:rsidR="00AA1AD5" w:rsidRPr="000A4E81" w:rsidRDefault="00AA1AD5" w:rsidP="00AA1AD5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AD5" w:rsidRPr="000A4E81" w:rsidRDefault="00AA1AD5" w:rsidP="000A4E8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4.1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результате освоения Программы обучающийся должен знать:</w:t>
      </w:r>
    </w:p>
    <w:p w:rsidR="00526C70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Обучающийся должен знать:</w:t>
      </w:r>
    </w:p>
    <w:p w:rsidR="00865DE6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</w:t>
      </w:r>
      <w:r w:rsidR="00865DE6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в образовательных учреждениях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26C70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основные задачи, решаемые пожар</w:t>
      </w:r>
      <w:r w:rsidR="00526C70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ной профилактикой в организации;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основные права и обязанности организации, как одного из элементов системы обеспечения пожарной безопасности;</w:t>
      </w:r>
    </w:p>
    <w:p w:rsidR="002B1F3D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организационные основы обеспечения пожа</w:t>
      </w:r>
      <w:r w:rsidR="00526C70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рной безопасности в организации;</w:t>
      </w:r>
    </w:p>
    <w:p w:rsidR="00AA1AD5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1F3D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порядок разработки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приказов, инструкций и положений, устанавливающих должный противопожарный режим на объекте, обучение работающих принятым в организации мерам пожарной безопасности;</w:t>
      </w:r>
    </w:p>
    <w:p w:rsidR="00865DE6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865DE6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рекомендации по обучению детей основам правил </w:t>
      </w:r>
      <w:proofErr w:type="spellStart"/>
      <w:r w:rsidR="00865DE6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пожаробезопасного</w:t>
      </w:r>
      <w:proofErr w:type="spellEnd"/>
      <w:r w:rsidR="00865DE6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поведения</w:t>
      </w: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A1AD5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мероприятия, направленные на предотвращение пожара в организации;</w:t>
      </w:r>
    </w:p>
    <w:p w:rsidR="00AA1AD5" w:rsidRPr="000A4E81" w:rsidRDefault="00F12E7E" w:rsidP="000A4E8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– </w:t>
      </w:r>
      <w:r w:rsidR="00865DE6"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требования к помещениям с массовым пребыванием людей;                                      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порядок обеспечения противопожарной защиты организации;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0A4E81" w:rsidRDefault="00F12E7E" w:rsidP="000A4E81">
      <w:pPr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порядок организации добровольно</w:t>
      </w:r>
      <w:r w:rsidR="00865DE6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й пожарной охраны в организации и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5DE6"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дружине юных пожарных</w:t>
      </w:r>
      <w:r w:rsidR="00865DE6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обеспечение ее деятельности;</w:t>
      </w:r>
    </w:p>
    <w:p w:rsidR="00865DE6" w:rsidRPr="000A4E81" w:rsidRDefault="00F12E7E" w:rsidP="000A4E81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1725F"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>организацию</w:t>
      </w:r>
      <w:r w:rsidR="00865DE6" w:rsidRPr="000A4E8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</w:rPr>
        <w:t xml:space="preserve"> и порядок эвакуации детей и имущества из помещений при пожарах.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Обучающийся должен уметь: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разрабатывать и вести документацию по пожарной безопасности;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проводить инструктажи с работниками организации</w:t>
      </w:r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gramStart"/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обучающимися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организовывать и руководить пожарными дружинами;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организовывать работу комиссии  по технике пожарной безопасности;</w:t>
      </w:r>
    </w:p>
    <w:p w:rsidR="00F12E7E" w:rsidRPr="000A4E81" w:rsidRDefault="00F12E7E" w:rsidP="000A4E81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определять потребность в первичных средствах пожаротушения;</w:t>
      </w:r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организовывать эвакуацию </w:t>
      </w:r>
      <w:proofErr w:type="gramStart"/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="0011725F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пожара;</w:t>
      </w:r>
    </w:p>
    <w:p w:rsidR="00AA1AD5" w:rsidRPr="000A4E81" w:rsidRDefault="00F12E7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AA1AD5"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пользоваться средствами пожаротушения.</w:t>
      </w:r>
    </w:p>
    <w:p w:rsidR="00AA1AD5" w:rsidRPr="000A4E81" w:rsidRDefault="00AA1AD5" w:rsidP="00AA1AD5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E25CF7" w:rsidRPr="000A4E81" w:rsidRDefault="00E25CF7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25F" w:rsidRPr="000A4E81" w:rsidRDefault="0011725F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AD5" w:rsidRPr="000A4E81" w:rsidRDefault="00AA1AD5" w:rsidP="00AA1AD5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Fonts w:ascii="Times New Roman" w:hAnsi="Times New Roman" w:cs="Times New Roman"/>
          <w:color w:val="000000" w:themeColor="text1"/>
          <w:sz w:val="26"/>
          <w:szCs w:val="26"/>
        </w:rPr>
        <w:t>V. Условия реализации Программы</w:t>
      </w:r>
    </w:p>
    <w:p w:rsidR="00AA1AD5" w:rsidRPr="000A4E81" w:rsidRDefault="00AA1AD5" w:rsidP="00AA1AD5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44CE" w:rsidRDefault="00AA1AD5" w:rsidP="00ED44CE">
      <w:pPr>
        <w:pStyle w:val="Standard"/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обучения.</w:t>
      </w:r>
      <w:r w:rsidR="00ED44CE" w:rsidRPr="00ED44CE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D44CE" w:rsidRPr="000A4E81" w:rsidRDefault="00ED44CE" w:rsidP="00ED44C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AA1AD5" w:rsidRPr="000A4E81" w:rsidRDefault="00ED44CE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AA1AD5" w:rsidRPr="000A4E81" w:rsidRDefault="00AA1AD5" w:rsidP="00ED44C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r w:rsidR="00ED44CE" w:rsidRPr="00172F8C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Педагогические </w:t>
      </w:r>
      <w:proofErr w:type="gramStart"/>
      <w:r w:rsidR="00ED44CE" w:rsidRPr="00172F8C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работники</w:t>
      </w:r>
      <w:proofErr w:type="gramEnd"/>
      <w:r w:rsidR="00ED44CE" w:rsidRPr="00172F8C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</w:t>
      </w:r>
      <w:r w:rsidR="00ED44CE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в области пожарной безопасности или пройти профессиональную переподготовку «Специалист</w:t>
      </w:r>
      <w:r w:rsidR="00ED44CE" w:rsidRPr="00E84BAF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противопожарной профилактике</w:t>
      </w:r>
      <w:r w:rsidR="00ED44CE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AA1AD5" w:rsidRPr="000A4E81" w:rsidRDefault="00AA1AD5" w:rsidP="000A4E81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1009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  <w:gridCol w:w="2729"/>
      </w:tblGrid>
      <w:tr w:rsidR="00AA1AD5" w:rsidRPr="000A4E81" w:rsidTr="00E25CF7"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Количество, шт.</w:t>
            </w:r>
          </w:p>
        </w:tc>
      </w:tr>
      <w:tr w:rsidR="00AA1AD5" w:rsidRPr="000A4E81" w:rsidTr="00E25CF7"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Учебно-методические пособия, содержащие материалы для </w:t>
            </w:r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обучения по разделам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указанным в Типовой программе. Могут быть </w:t>
            </w:r>
            <w:proofErr w:type="gramStart"/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представлены</w:t>
            </w:r>
            <w:proofErr w:type="gramEnd"/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комплект (достаточный для обучения одной группы)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A1AD5" w:rsidRPr="000A4E81" w:rsidTr="00E25CF7">
        <w:tc>
          <w:tcPr>
            <w:tcW w:w="7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D5" w:rsidRPr="000A4E81" w:rsidRDefault="00AA1AD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A4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AA1AD5" w:rsidRPr="000A4E81" w:rsidRDefault="00AA1AD5" w:rsidP="000A4E81">
      <w:pPr>
        <w:pStyle w:val="Standard"/>
        <w:spacing w:after="0"/>
        <w:jc w:val="both"/>
        <w:rPr>
          <w:color w:val="000000" w:themeColor="text1"/>
          <w:sz w:val="24"/>
          <w:szCs w:val="24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5.5. Документ о квалификации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AA1AD5" w:rsidRPr="000A4E81" w:rsidRDefault="00AA1AD5" w:rsidP="000A4E81">
      <w:pPr>
        <w:pStyle w:val="Standard"/>
        <w:spacing w:after="0"/>
        <w:jc w:val="both"/>
        <w:rPr>
          <w:color w:val="000000" w:themeColor="text1"/>
          <w:sz w:val="24"/>
          <w:szCs w:val="24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5.6. Индивидуальный учет результатов освоения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E25CF7" w:rsidRPr="000A4E81" w:rsidRDefault="00E25CF7" w:rsidP="00AA1AD5">
      <w:pPr>
        <w:pStyle w:val="Standard"/>
        <w:rPr>
          <w:color w:val="000000" w:themeColor="text1"/>
        </w:rPr>
      </w:pPr>
    </w:p>
    <w:p w:rsidR="00AA1AD5" w:rsidRPr="000A4E81" w:rsidRDefault="00AA1AD5" w:rsidP="00AA1AD5">
      <w:pPr>
        <w:pStyle w:val="1"/>
        <w:rPr>
          <w:rFonts w:ascii="Times New Roman" w:hAnsi="Times New Roman" w:cs="Times New Roman"/>
          <w:color w:val="000000" w:themeColor="text1"/>
        </w:rPr>
      </w:pPr>
      <w:r w:rsidRPr="000A4E81">
        <w:rPr>
          <w:rFonts w:ascii="Times New Roman" w:hAnsi="Times New Roman" w:cs="Times New Roman"/>
          <w:color w:val="000000" w:themeColor="text1"/>
        </w:rPr>
        <w:t>VI. Система оценки результатов освоения Программы</w:t>
      </w:r>
    </w:p>
    <w:p w:rsidR="00AA1AD5" w:rsidRPr="000A4E81" w:rsidRDefault="00AA1AD5" w:rsidP="00AA1AD5">
      <w:pPr>
        <w:pStyle w:val="Standard"/>
        <w:rPr>
          <w:color w:val="000000" w:themeColor="text1"/>
        </w:rPr>
      </w:pPr>
    </w:p>
    <w:p w:rsidR="00AA1AD5" w:rsidRPr="000A4E81" w:rsidRDefault="00AA1AD5" w:rsidP="000A4E81">
      <w:pPr>
        <w:pStyle w:val="Standard"/>
        <w:spacing w:after="0"/>
        <w:jc w:val="both"/>
        <w:rPr>
          <w:color w:val="000000" w:themeColor="text1"/>
          <w:sz w:val="24"/>
          <w:szCs w:val="24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AA1AD5" w:rsidRPr="000A4E81" w:rsidRDefault="00AA1AD5" w:rsidP="00E24D7C">
      <w:pPr>
        <w:pStyle w:val="Standard"/>
        <w:spacing w:after="0"/>
        <w:jc w:val="both"/>
        <w:rPr>
          <w:color w:val="000000" w:themeColor="text1"/>
          <w:sz w:val="24"/>
          <w:szCs w:val="24"/>
        </w:rPr>
      </w:pPr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AA1AD5" w:rsidRPr="000A4E81" w:rsidRDefault="00526C70" w:rsidP="000A4E81">
      <w:pPr>
        <w:pStyle w:val="Standard"/>
        <w:spacing w:after="0"/>
        <w:jc w:val="both"/>
        <w:rPr>
          <w:color w:val="000000" w:themeColor="text1"/>
          <w:sz w:val="24"/>
          <w:szCs w:val="24"/>
        </w:rPr>
      </w:pPr>
      <w:r w:rsidRPr="000A4E8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6.3 Лица не прошедшие итоговую аттестацию из-за неудовлетворительной подготовки, обязаны пройти повторную проверку в </w:t>
      </w:r>
      <w:proofErr w:type="gramStart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proofErr w:type="gramEnd"/>
      <w:r w:rsidRPr="000A4E8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образовательной организацией.</w:t>
      </w:r>
    </w:p>
    <w:p w:rsidR="00FB2C81" w:rsidRPr="000A4E81" w:rsidRDefault="00FB2C81" w:rsidP="00AA1AD5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AA1AD5" w:rsidRPr="000A4E81" w:rsidRDefault="00AA1AD5" w:rsidP="00AA1AD5">
      <w:pPr>
        <w:pStyle w:val="1"/>
        <w:rPr>
          <w:color w:val="000000" w:themeColor="text1"/>
        </w:rPr>
      </w:pPr>
      <w:r w:rsidRPr="000A4E81">
        <w:rPr>
          <w:rFonts w:ascii="Times New Roman" w:hAnsi="Times New Roman" w:cs="Times New Roman"/>
          <w:color w:val="000000" w:themeColor="text1"/>
        </w:rPr>
        <w:t>VI</w:t>
      </w:r>
      <w:r w:rsidRPr="000A4E81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0A4E81">
        <w:rPr>
          <w:rFonts w:ascii="Times New Roman" w:hAnsi="Times New Roman" w:cs="Times New Roman"/>
          <w:color w:val="000000" w:themeColor="text1"/>
        </w:rPr>
        <w:t>. Рекомендуемая литература для освоения Программы</w:t>
      </w:r>
    </w:p>
    <w:p w:rsidR="000A4E81" w:rsidRDefault="000A4E81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E25CF7" w:rsidRPr="000A4E81">
        <w:rPr>
          <w:color w:val="000000" w:themeColor="text1"/>
        </w:rPr>
        <w:t>Федеральный закон от 21.12.1994 №69 «О пожарной 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2. Федеральный закон от 22.07.2008 №123-ФЗ "Технический регламент о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требованиях пожарной 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3. Федеральный закон от 26.12.2008 №294-ФЗ «О защите прав юридических лиц 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индивидуальных предпринимателей при осуществлении государственного контроля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(надзора) и муниципального контроля»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4. Федеральный закон от 04.05.2011 №99-ФЗ «О лицензировании отдельных видов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деятельности»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5. Постановление Правительства РФ от 25.04.2012 №390 «О противопожарном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режиме» (вместе с «Правилами противопожарного режима в Российской Федерации»)</w:t>
      </w:r>
      <w:r w:rsidR="000A4E81">
        <w:rPr>
          <w:color w:val="000000" w:themeColor="text1"/>
        </w:rPr>
        <w:t xml:space="preserve"> 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6. Постановление Правительства РФ от 12.04.2012 № 290 «О федеральном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государственном пожарном надзоре» (вместе с "Положением о федеральном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государственном пожарном надзоре»)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7. Краткий курс пожарно-технического минимума» Учебно-справочное пособие /</w:t>
      </w:r>
      <w:r w:rsidR="000A4E81">
        <w:rPr>
          <w:color w:val="000000" w:themeColor="text1"/>
        </w:rPr>
        <w:t xml:space="preserve"> </w:t>
      </w:r>
      <w:proofErr w:type="spellStart"/>
      <w:r w:rsidRPr="000A4E81">
        <w:rPr>
          <w:color w:val="000000" w:themeColor="text1"/>
        </w:rPr>
        <w:t>Собурь</w:t>
      </w:r>
      <w:proofErr w:type="spellEnd"/>
      <w:r w:rsidRPr="000A4E81">
        <w:rPr>
          <w:color w:val="000000" w:themeColor="text1"/>
        </w:rPr>
        <w:t xml:space="preserve"> С.В. — 7-е изд., </w:t>
      </w:r>
      <w:proofErr w:type="spellStart"/>
      <w:r w:rsidRPr="000A4E81">
        <w:rPr>
          <w:color w:val="000000" w:themeColor="text1"/>
        </w:rPr>
        <w:t>перераб</w:t>
      </w:r>
      <w:proofErr w:type="spellEnd"/>
      <w:r w:rsidRPr="000A4E81">
        <w:rPr>
          <w:color w:val="000000" w:themeColor="text1"/>
        </w:rPr>
        <w:t xml:space="preserve">. — М.: </w:t>
      </w:r>
      <w:proofErr w:type="spellStart"/>
      <w:r w:rsidRPr="000A4E81">
        <w:rPr>
          <w:color w:val="000000" w:themeColor="text1"/>
        </w:rPr>
        <w:t>ПожКнига</w:t>
      </w:r>
      <w:proofErr w:type="spellEnd"/>
      <w:r w:rsidRPr="000A4E81">
        <w:rPr>
          <w:color w:val="000000" w:themeColor="text1"/>
        </w:rPr>
        <w:t>, 2013. — 256 c., ил. — Пожарная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безопасность предприятия.</w:t>
      </w:r>
      <w:r w:rsidR="000A4E81">
        <w:rPr>
          <w:color w:val="000000" w:themeColor="text1"/>
        </w:rPr>
        <w:t xml:space="preserve"> 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8. Гражданский кодекс Российской Федерации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9. Градостроительный кодекс Российской Федерации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10. Трудовой кодекс Российской Федерации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11. Кодекс Российской Федерации об административных правонарушениях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12. Уголовный кодекс Российской Федерации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13. Федеральный закон от 27.12.2002 №184-ФЗ «О техническом регулировании»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lastRenderedPageBreak/>
        <w:t>14. Постановление Правительства РФ от 07.04.2009 №304 «Об утверждении Правил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оценки соответствия объектов защиты (продукции) установленным требованиям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пожарной безопасности путем независимой оценки пожарного риска»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15. Постановление Правительства РФ от 31.03.2009 №272 «О порядке проведения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расчетов по оценке пожарного риска» (вместе с «Правилами проведения расчетов по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оценке пожарного риска»)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16. Распоряжение Правительства РФ от 10.03.2009 №304-р «Об утверждении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перечня национальных стандартов, содержащих правила и методы исследований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(испытаний) и измерений, в том числе правила отбора образцов, необходимые для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применения и исполнения Федерального закона «Технический регламент о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требованиях пожарной безопасности» и осуществления оценки соответствия»</w:t>
      </w:r>
      <w:r w:rsidR="000A4E81">
        <w:rPr>
          <w:color w:val="000000" w:themeColor="text1"/>
        </w:rPr>
        <w:t xml:space="preserve"> 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17. СП 1.13130.2009. «Свод правил. Системы противопожарной защиты.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Эвакуационные пути и выходы»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18. СП 2.13130.2009. «Свод правил. Системы противопожарной защиты.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Обеспечение огнестойкости объектов защиты»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19. СП 3.13130.2009. «Свод правил. Системы противопожарной защиты. Система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оповещения и управления эвакуацией людей при пожаре. Требования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20. Приказ МЧС России от 24.04.2013 №288 «Об утверждении свода правил СП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4.13130 «Системы противопожарной защиты. Ограничение распространения пожара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 xml:space="preserve">на объектах защиты. </w:t>
      </w:r>
      <w:proofErr w:type="gramStart"/>
      <w:r w:rsidRPr="000A4E81">
        <w:rPr>
          <w:color w:val="000000" w:themeColor="text1"/>
        </w:rPr>
        <w:t>Требования к объемно-планировочным и конструктивным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решениям» (вместе с «СП 4.13130.2013.</w:t>
      </w:r>
      <w:proofErr w:type="gramEnd"/>
      <w:r w:rsidRPr="000A4E81">
        <w:rPr>
          <w:color w:val="000000" w:themeColor="text1"/>
        </w:rPr>
        <w:t xml:space="preserve"> Свод правил. Системы противопожарной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 xml:space="preserve">защиты. Ограничение распространения пожара на объектах защиты. </w:t>
      </w:r>
      <w:proofErr w:type="gramStart"/>
      <w:r w:rsidRPr="000A4E81">
        <w:rPr>
          <w:color w:val="000000" w:themeColor="text1"/>
        </w:rPr>
        <w:t>Требования к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объемно-планировочным и конструктивным решениям»)</w:t>
      </w:r>
      <w:proofErr w:type="gramEnd"/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21. СП 5.13130.2009. «Свод правил. Системы противопожарной защиты. Установки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пожарной сигнализации и пожаротушения автоматические. Нормы и правила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проектирования»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22. Приказ МЧС России от 21.02.2013 №115 «Об утверждении свода правил СП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6.13130 «Системы противопожарной защиты. Электрооборудование. Требования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пожарной 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23. Приказ МЧС России от 21.02.2013 №116 «Об утверждении свода правил СП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7.13130 "Отопление, вентиляция и кондиционирование. Требования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безопасности"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24. СП 8.13130.2009. «Свод правил. Системы противопожарной защиты. Источники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наружного противопожарного водоснабжения. Требования пожарной 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25. СП 9.13130.2009. «Свод правил. Техника пожарная. Огнетушители. Требования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к эксплуатации»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26. СП 10.13130.2009. «Свод правил. Системы противопожарной защиты.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Внутренний противопожарный водопровод. Требования пожарной 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27. СП 11.13130.2009. Свод правил. Места дислокации подразделений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охраны. Порядок и методика определения»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28. СП 12.13130.2009. Свод правил. Определение категорий помещений, зданий 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наружных установок по взрывопожарной и пожарной опасности"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29. СП 13.13130.2009. Свод правил. Атомные станции. Требования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безопасности»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lastRenderedPageBreak/>
        <w:t>30. Приказ МЧС России от 24.02.2009 №91 «Об утверждении формы и порядка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регистрации декларации пожарной безопасности» (Зарегистрировано в Минюсте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России 23.03.2009 № 13577)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31. Приказ МЧС РФ от 12.12.2007 №645 «Об утверждении Норм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безопасности «Обучение мерам пожарной безопасности работников организаций»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(Зарегистрировано в Минюсте РФ 21.01.2008 № 10938)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>32. Приказ МЧС РФ от 02.05.2006 №270 «Об утверждении Инструкции о порядке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приема, регистрации и проверки сообщений о преступлениях и иных происшествиях в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органах Государственной противопожарной службы Министерства Российской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Федерации по делам гражданской обороны, чрезвычайным ситуациям и ликвидации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последствий стихийных бедствий» (Зарегистрировано в Минюсте РФ 02.06.2006 №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7904)</w:t>
      </w:r>
    </w:p>
    <w:p w:rsid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 xml:space="preserve">33. Приказ </w:t>
      </w:r>
      <w:proofErr w:type="spellStart"/>
      <w:r w:rsidRPr="000A4E81">
        <w:rPr>
          <w:color w:val="000000" w:themeColor="text1"/>
        </w:rPr>
        <w:t>Росстандарта</w:t>
      </w:r>
      <w:proofErr w:type="spellEnd"/>
      <w:r w:rsidRPr="000A4E81">
        <w:rPr>
          <w:color w:val="000000" w:themeColor="text1"/>
        </w:rPr>
        <w:t xml:space="preserve"> от 16.04.2014 №474 «Об утверждении перечня документов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в области стандартизации, в результате применения которых на добровольной основе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обеспечивается соблюдение требований Федерального закона от 22 июля 2008 г. №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123-ФЗ «Технический регламент о требованиях пожарной безопасности»</w:t>
      </w:r>
      <w:r w:rsidR="000A4E81">
        <w:rPr>
          <w:color w:val="000000" w:themeColor="text1"/>
        </w:rPr>
        <w:t xml:space="preserve"> </w:t>
      </w:r>
    </w:p>
    <w:p w:rsidR="00E25CF7" w:rsidRPr="000A4E81" w:rsidRDefault="00E25CF7" w:rsidP="00E24D7C">
      <w:pPr>
        <w:pStyle w:val="a8"/>
        <w:spacing w:before="0" w:beforeAutospacing="0" w:after="0" w:line="276" w:lineRule="auto"/>
        <w:jc w:val="both"/>
        <w:rPr>
          <w:color w:val="000000" w:themeColor="text1"/>
        </w:rPr>
      </w:pPr>
      <w:r w:rsidRPr="000A4E81">
        <w:rPr>
          <w:color w:val="000000" w:themeColor="text1"/>
        </w:rPr>
        <w:t xml:space="preserve">34. </w:t>
      </w:r>
      <w:proofErr w:type="gramStart"/>
      <w:r w:rsidRPr="000A4E81">
        <w:rPr>
          <w:color w:val="000000" w:themeColor="text1"/>
        </w:rPr>
        <w:t>Приказ МЧС РФ от 28.11.2011 №710 «Об утверждении Административного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регламента Министерства Российской Федерации по делам гражданской обороны,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чрезвычайным ситуациям и ликвидации последствий стихийных бедствий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предоставления государственной услуги по согласованию специальных технических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условий для объектов, в отношении которых отсутствуют требования пожарной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безопасности, установленные нормативными правовыми актами Российской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Федерации и нормативными документами по пожарной безопасности, отражающих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специфику обеспечения их пожарной безопасности и</w:t>
      </w:r>
      <w:proofErr w:type="gramEnd"/>
      <w:r w:rsidRPr="000A4E81">
        <w:rPr>
          <w:color w:val="000000" w:themeColor="text1"/>
        </w:rPr>
        <w:t xml:space="preserve"> содержащих комплекс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необходимых инженерно-технических и организационных мероприятий по</w:t>
      </w:r>
      <w:r w:rsidR="000A4E81">
        <w:rPr>
          <w:color w:val="000000" w:themeColor="text1"/>
        </w:rPr>
        <w:t xml:space="preserve"> </w:t>
      </w:r>
      <w:r w:rsidRPr="000A4E81">
        <w:rPr>
          <w:color w:val="000000" w:themeColor="text1"/>
        </w:rPr>
        <w:t>обеспечению их пожарной безопасности».</w:t>
      </w:r>
    </w:p>
    <w:p w:rsidR="00E36A45" w:rsidRPr="000A4E81" w:rsidRDefault="00E36A45" w:rsidP="00E24D7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4E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35. Постановление Правительства РФ от 16 сентября 2020 г. № 1479 "Об утверждении Правил противопожарного режима в Российской Федерации".</w:t>
      </w:r>
    </w:p>
    <w:p w:rsidR="00E36A45" w:rsidRPr="000A4E81" w:rsidRDefault="00E36A45" w:rsidP="00E24D7C">
      <w:pPr>
        <w:pStyle w:val="a8"/>
        <w:spacing w:before="0" w:beforeAutospacing="0" w:after="0" w:line="276" w:lineRule="auto"/>
        <w:rPr>
          <w:color w:val="000000" w:themeColor="text1"/>
        </w:rPr>
      </w:pPr>
    </w:p>
    <w:p w:rsidR="00C42C28" w:rsidRPr="000A4E81" w:rsidRDefault="001E242E">
      <w:pPr>
        <w:rPr>
          <w:color w:val="000000" w:themeColor="text1"/>
        </w:rPr>
      </w:pPr>
    </w:p>
    <w:sectPr w:rsidR="00C42C28" w:rsidRPr="000A4E81" w:rsidSect="00E3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153"/>
    <w:multiLevelType w:val="multilevel"/>
    <w:tmpl w:val="90B275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607"/>
    <w:rsid w:val="000A4E81"/>
    <w:rsid w:val="0011725F"/>
    <w:rsid w:val="001E008F"/>
    <w:rsid w:val="001E242E"/>
    <w:rsid w:val="00246C7A"/>
    <w:rsid w:val="00280507"/>
    <w:rsid w:val="002A1F6B"/>
    <w:rsid w:val="002B1F3D"/>
    <w:rsid w:val="003A5F21"/>
    <w:rsid w:val="00411F9A"/>
    <w:rsid w:val="00432607"/>
    <w:rsid w:val="004F7588"/>
    <w:rsid w:val="00513131"/>
    <w:rsid w:val="00526C70"/>
    <w:rsid w:val="006910A1"/>
    <w:rsid w:val="006C37B0"/>
    <w:rsid w:val="006E1305"/>
    <w:rsid w:val="007A4C12"/>
    <w:rsid w:val="00865DE6"/>
    <w:rsid w:val="00976529"/>
    <w:rsid w:val="009C6963"/>
    <w:rsid w:val="00A95EB0"/>
    <w:rsid w:val="00AA1AD5"/>
    <w:rsid w:val="00AB2C8D"/>
    <w:rsid w:val="00B92AE3"/>
    <w:rsid w:val="00C33A78"/>
    <w:rsid w:val="00D4518E"/>
    <w:rsid w:val="00D972D9"/>
    <w:rsid w:val="00E15E0E"/>
    <w:rsid w:val="00E24D7C"/>
    <w:rsid w:val="00E25CF7"/>
    <w:rsid w:val="00E34F92"/>
    <w:rsid w:val="00E36A45"/>
    <w:rsid w:val="00E53E4D"/>
    <w:rsid w:val="00ED2FB0"/>
    <w:rsid w:val="00ED44CE"/>
    <w:rsid w:val="00F12E7E"/>
    <w:rsid w:val="00FB2C81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5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AA1AD5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AD5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AA1AD5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a3">
    <w:name w:val="Нормальный (таблица)"/>
    <w:basedOn w:val="Standard"/>
    <w:rsid w:val="00AA1AD5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rsid w:val="00AA1AD5"/>
    <w:pPr>
      <w:jc w:val="center"/>
    </w:pPr>
  </w:style>
  <w:style w:type="paragraph" w:customStyle="1" w:styleId="TableContents">
    <w:name w:val="Table Contents"/>
    <w:basedOn w:val="Standard"/>
    <w:rsid w:val="00AA1AD5"/>
    <w:pPr>
      <w:suppressLineNumbers/>
    </w:pPr>
  </w:style>
  <w:style w:type="character" w:customStyle="1" w:styleId="a5">
    <w:name w:val="Цветовое выделение для Нормальный"/>
    <w:rsid w:val="00AA1AD5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15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E0E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5CF7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6A4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5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AA1AD5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AD5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AA1AD5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a3">
    <w:name w:val="Нормальный (таблица)"/>
    <w:basedOn w:val="Standard"/>
    <w:rsid w:val="00AA1AD5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rsid w:val="00AA1AD5"/>
    <w:pPr>
      <w:jc w:val="center"/>
    </w:pPr>
  </w:style>
  <w:style w:type="paragraph" w:customStyle="1" w:styleId="TableContents">
    <w:name w:val="Table Contents"/>
    <w:basedOn w:val="Standard"/>
    <w:rsid w:val="00AA1AD5"/>
    <w:pPr>
      <w:suppressLineNumbers/>
    </w:pPr>
  </w:style>
  <w:style w:type="character" w:customStyle="1" w:styleId="a5">
    <w:name w:val="Цветовое выделение для Нормальный"/>
    <w:rsid w:val="00AA1AD5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15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E0E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5CF7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19</cp:revision>
  <cp:lastPrinted>2021-08-23T13:19:00Z</cp:lastPrinted>
  <dcterms:created xsi:type="dcterms:W3CDTF">2017-02-15T07:08:00Z</dcterms:created>
  <dcterms:modified xsi:type="dcterms:W3CDTF">2021-08-23T13:19:00Z</dcterms:modified>
</cp:coreProperties>
</file>