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C9" w:rsidRDefault="00856FCC" w:rsidP="000E32C9">
      <w:pPr>
        <w:spacing w:after="0"/>
        <w:jc w:val="center"/>
        <w:rPr>
          <w:rStyle w:val="7pt"/>
          <w:rFonts w:eastAsiaTheme="minorHAnsi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81.8pt;margin-top:-47.3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B5EC2028-5AEA-49F3-AA47-0B70CD7A9F4B}" provid="{00000000-0000-0000-0000-000000000000}" o:suggestedsigner="Ельчищев Вячеслав Владимирович" o:suggestedsigner2="Начальник ПОУ&quot;Кропотинской АШ ДОСААФ России&quot;" o:suggestedsigneremail="dosaafkroporkin@mail.ru" issignatureline="t"/>
            <w10:wrap type="tight"/>
          </v:shape>
        </w:pict>
      </w:r>
    </w:p>
    <w:p w:rsidR="00856FCC" w:rsidRDefault="00856FCC" w:rsidP="000E32C9">
      <w:pPr>
        <w:spacing w:after="0"/>
        <w:jc w:val="center"/>
        <w:rPr>
          <w:rStyle w:val="7pt"/>
          <w:rFonts w:eastAsiaTheme="minorHAnsi"/>
          <w:sz w:val="26"/>
          <w:szCs w:val="26"/>
        </w:rPr>
      </w:pPr>
    </w:p>
    <w:p w:rsidR="00856FCC" w:rsidRDefault="00856FCC" w:rsidP="000E32C9">
      <w:pPr>
        <w:spacing w:after="0"/>
        <w:jc w:val="center"/>
        <w:rPr>
          <w:rStyle w:val="7pt"/>
          <w:rFonts w:eastAsiaTheme="minorHAnsi"/>
          <w:sz w:val="26"/>
          <w:szCs w:val="26"/>
        </w:rPr>
      </w:pPr>
    </w:p>
    <w:p w:rsidR="00856FCC" w:rsidRDefault="00856FCC" w:rsidP="000E32C9">
      <w:pPr>
        <w:spacing w:after="0"/>
        <w:jc w:val="center"/>
        <w:rPr>
          <w:rStyle w:val="7pt"/>
          <w:rFonts w:eastAsiaTheme="minorHAnsi"/>
          <w:sz w:val="26"/>
          <w:szCs w:val="26"/>
          <w:lang w:val="en-US"/>
        </w:rPr>
      </w:pPr>
    </w:p>
    <w:p w:rsidR="000E32C9" w:rsidRDefault="000E32C9" w:rsidP="000E32C9">
      <w:pPr>
        <w:spacing w:after="0"/>
        <w:jc w:val="center"/>
        <w:rPr>
          <w:rStyle w:val="7pt"/>
          <w:rFonts w:eastAsiaTheme="minorHAnsi"/>
          <w:sz w:val="26"/>
          <w:szCs w:val="26"/>
        </w:rPr>
      </w:pPr>
      <w:r>
        <w:rPr>
          <w:rStyle w:val="7pt"/>
          <w:rFonts w:eastAsiaTheme="minorHAnsi"/>
          <w:sz w:val="26"/>
          <w:szCs w:val="26"/>
        </w:rPr>
        <w:t>КАЛЕНДАРНЫЙ УЧЕБНЫЙ ГРАФИК</w:t>
      </w:r>
    </w:p>
    <w:p w:rsidR="000E32C9" w:rsidRPr="00271E24" w:rsidRDefault="000E32C9" w:rsidP="000E32C9">
      <w:pPr>
        <w:spacing w:after="0" w:line="240" w:lineRule="auto"/>
        <w:jc w:val="center"/>
        <w:rPr>
          <w:rStyle w:val="7pt"/>
          <w:rFonts w:eastAsiaTheme="minorHAnsi"/>
          <w:sz w:val="24"/>
          <w:szCs w:val="24"/>
        </w:rPr>
      </w:pPr>
      <w:r w:rsidRPr="00271E24">
        <w:rPr>
          <w:rStyle w:val="7pt"/>
          <w:rFonts w:eastAsiaTheme="minorHAnsi"/>
          <w:sz w:val="24"/>
          <w:szCs w:val="24"/>
        </w:rPr>
        <w:t xml:space="preserve">учебной группы № </w:t>
      </w:r>
      <w:r w:rsidR="009F7388">
        <w:rPr>
          <w:rStyle w:val="7pt"/>
          <w:rFonts w:eastAsiaTheme="minorHAnsi"/>
          <w:sz w:val="24"/>
          <w:szCs w:val="24"/>
          <w:u w:val="single"/>
        </w:rPr>
        <w:t xml:space="preserve">___ </w:t>
      </w:r>
      <w:r w:rsidRPr="00271E24">
        <w:rPr>
          <w:rStyle w:val="7pt"/>
          <w:rFonts w:eastAsiaTheme="minorHAnsi"/>
          <w:sz w:val="24"/>
          <w:szCs w:val="24"/>
        </w:rPr>
        <w:t>по дополнительной профессиональной программе повышения квалификации: «Мастер производственного обучения вождению транспортных средств соответствующих категорий и подкатегорий»</w:t>
      </w:r>
    </w:p>
    <w:p w:rsidR="000E32C9" w:rsidRDefault="000E32C9" w:rsidP="000E32C9">
      <w:pPr>
        <w:spacing w:after="0"/>
        <w:jc w:val="center"/>
      </w:pPr>
    </w:p>
    <w:tbl>
      <w:tblPr>
        <w:tblW w:w="11059" w:type="dxa"/>
        <w:tblInd w:w="-136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284"/>
        <w:gridCol w:w="1560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567"/>
        <w:gridCol w:w="567"/>
        <w:gridCol w:w="710"/>
      </w:tblGrid>
      <w:tr w:rsidR="000E32C9" w:rsidTr="00E41588"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32C9" w:rsidRPr="001474D5" w:rsidRDefault="000E32C9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</w:p>
          <w:p w:rsidR="000E32C9" w:rsidRPr="001474D5" w:rsidRDefault="000E32C9" w:rsidP="00084F57">
            <w:pPr>
              <w:pStyle w:val="a3"/>
              <w:spacing w:after="0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32C9" w:rsidRPr="001474D5" w:rsidRDefault="000E32C9" w:rsidP="00084F57">
            <w:pPr>
              <w:pStyle w:val="a3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  <w:p w:rsidR="000E32C9" w:rsidRPr="001474D5" w:rsidRDefault="000E32C9" w:rsidP="00084F57">
            <w:pPr>
              <w:pStyle w:val="a3"/>
              <w:spacing w:after="0" w:line="240" w:lineRule="auto"/>
              <w:jc w:val="center"/>
              <w:rPr>
                <w:sz w:val="12"/>
                <w:szCs w:val="20"/>
              </w:rPr>
            </w:pPr>
            <w:r w:rsidRPr="001474D5">
              <w:rPr>
                <w:rFonts w:ascii="Times New Roman" w:hAnsi="Times New Roman"/>
                <w:sz w:val="12"/>
                <w:szCs w:val="20"/>
              </w:rPr>
              <w:t>Наименование разделов и тем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32C9" w:rsidRPr="00C00F1C" w:rsidRDefault="000E32C9" w:rsidP="00084F5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74D5">
              <w:rPr>
                <w:rFonts w:ascii="Times New Roman" w:hAnsi="Times New Roman"/>
                <w:sz w:val="12"/>
                <w:szCs w:val="20"/>
              </w:rPr>
              <w:t>Кол-во часов</w:t>
            </w:r>
          </w:p>
        </w:tc>
        <w:tc>
          <w:tcPr>
            <w:tcW w:w="893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32C9" w:rsidRPr="00352DA7" w:rsidRDefault="000E32C9" w:rsidP="00084F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DA7">
              <w:rPr>
                <w:rFonts w:ascii="Times New Roman" w:hAnsi="Times New Roman"/>
                <w:b/>
                <w:bCs/>
                <w:sz w:val="20"/>
                <w:szCs w:val="20"/>
              </w:rPr>
              <w:t>Дни занятий</w:t>
            </w:r>
          </w:p>
        </w:tc>
      </w:tr>
      <w:tr w:rsidR="0082334E" w:rsidTr="00E41588">
        <w:trPr>
          <w:trHeight w:val="39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spacing w:after="0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spacing w:after="0"/>
              <w:jc w:val="center"/>
              <w:rPr>
                <w:sz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Pr="00AB5968" w:rsidRDefault="00E41588" w:rsidP="00AB59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29.08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30.08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31.08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01.09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02.09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05.09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06.09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07.09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08.09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09.09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14.09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15.09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16.09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19.09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20.09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21.09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Pr="00AB5968" w:rsidRDefault="00E41588" w:rsidP="00AB596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22.09</w:t>
            </w:r>
          </w:p>
        </w:tc>
      </w:tr>
      <w:tr w:rsidR="0082334E" w:rsidTr="00E41588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2"/>
              <w:shd w:val="clear" w:color="auto" w:fill="auto"/>
              <w:spacing w:before="0" w:line="240" w:lineRule="auto"/>
              <w:ind w:left="100"/>
              <w:jc w:val="left"/>
              <w:rPr>
                <w:sz w:val="12"/>
              </w:rPr>
            </w:pPr>
            <w:r w:rsidRPr="001474D5">
              <w:rPr>
                <w:rStyle w:val="7pt"/>
                <w:color w:val="auto"/>
                <w:sz w:val="12"/>
                <w:szCs w:val="18"/>
              </w:rPr>
              <w:t>Тема 1. Правовое обеспечение профессионального обучения водителей транспортных средств.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jc w:val="center"/>
              <w:rPr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34E" w:rsidTr="00E41588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4"/>
              <w:spacing w:line="240" w:lineRule="auto"/>
              <w:rPr>
                <w:rFonts w:hint="eastAsia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Тема 2. Педагогические основы деятельности мастера производственного обучения вождению ТС.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jc w:val="center"/>
              <w:rPr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34E" w:rsidTr="00E41588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4"/>
              <w:spacing w:line="240" w:lineRule="auto"/>
              <w:rPr>
                <w:rFonts w:hint="eastAsia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jc w:val="center"/>
              <w:rPr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34E" w:rsidTr="00E41588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5"/>
              <w:spacing w:after="29" w:line="240" w:lineRule="auto"/>
              <w:rPr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jc w:val="center"/>
              <w:rPr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34E" w:rsidTr="00E41588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5"/>
              <w:spacing w:after="29" w:line="240" w:lineRule="auto"/>
              <w:rPr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jc w:val="center"/>
              <w:rPr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34E" w:rsidTr="00E41588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5"/>
              <w:spacing w:after="29" w:line="240" w:lineRule="auto"/>
              <w:rPr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Тема 6. Требования охраны труда на автотранспорте.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jc w:val="center"/>
              <w:rPr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D02B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34E" w:rsidTr="00E41588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5"/>
              <w:spacing w:after="143" w:line="240" w:lineRule="auto"/>
              <w:rPr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Тема 7. Меры ответственности педагогических работников.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jc w:val="center"/>
              <w:rPr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D02B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34E" w:rsidTr="00E41588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5"/>
              <w:spacing w:after="86" w:line="240" w:lineRule="auto"/>
              <w:rPr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Тема 8. Стажировка в должности мастера производственного обучения вождению транспортных средств.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jc w:val="center"/>
              <w:rPr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B569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8233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5407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</w:t>
            </w:r>
            <w:r w:rsidR="005407C7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34E" w:rsidTr="00E41588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rPr>
                <w:rFonts w:ascii="Times New Roman" w:hAnsi="Times New Roman"/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spacing w:after="29"/>
              <w:rPr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18"/>
              </w:rPr>
              <w:t>Итоговая аттестация (квалификационный экзамен).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jc w:val="center"/>
              <w:rPr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905263">
            <w:pPr>
              <w:pStyle w:val="a3"/>
              <w:jc w:val="center"/>
              <w:rPr>
                <w:rFonts w:ascii="Times New Roman" w:hAnsi="Times New Roman"/>
              </w:rPr>
            </w:pPr>
            <w:r w:rsidRPr="001474D5">
              <w:rPr>
                <w:rFonts w:ascii="Times New Roman" w:hAnsi="Times New Roman"/>
                <w:sz w:val="18"/>
              </w:rPr>
              <w:t>Э/2</w:t>
            </w:r>
          </w:p>
        </w:tc>
      </w:tr>
      <w:tr w:rsidR="0082334E" w:rsidTr="00E41588">
        <w:trPr>
          <w:trHeight w:val="302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spacing w:after="0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spacing w:after="0"/>
              <w:rPr>
                <w:sz w:val="12"/>
                <w:szCs w:val="18"/>
              </w:rPr>
            </w:pPr>
            <w:r w:rsidRPr="001474D5">
              <w:rPr>
                <w:rFonts w:ascii="Times New Roman" w:hAnsi="Times New Roman"/>
                <w:sz w:val="12"/>
                <w:szCs w:val="24"/>
              </w:rPr>
              <w:t>Всего часов</w:t>
            </w:r>
            <w:r w:rsidRPr="001474D5">
              <w:rPr>
                <w:rFonts w:ascii="Times New Roman" w:hAnsi="Times New Roman"/>
                <w:sz w:val="12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Pr="001474D5" w:rsidRDefault="0082334E" w:rsidP="00084F57">
            <w:pPr>
              <w:pStyle w:val="a3"/>
              <w:spacing w:after="0"/>
              <w:jc w:val="center"/>
              <w:rPr>
                <w:b/>
                <w:bCs/>
                <w:sz w:val="16"/>
              </w:rPr>
            </w:pPr>
            <w:r w:rsidRPr="001474D5">
              <w:rPr>
                <w:rFonts w:ascii="Times New Roman" w:hAnsi="Times New Roman"/>
                <w:b/>
                <w:bCs/>
                <w:sz w:val="16"/>
                <w:szCs w:val="24"/>
              </w:rPr>
              <w:t>72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084F57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1474D5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82334E" w:rsidP="00C00F1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2334E" w:rsidRDefault="005407C7" w:rsidP="002443B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334E" w:rsidRDefault="0082334E" w:rsidP="00905263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5407C7" w:rsidRDefault="005407C7">
      <w:pPr>
        <w:rPr>
          <w:rFonts w:ascii="Times New Roman" w:hAnsi="Times New Roman" w:cs="Times New Roman"/>
          <w:sz w:val="24"/>
          <w:szCs w:val="24"/>
        </w:rPr>
      </w:pPr>
    </w:p>
    <w:sectPr w:rsidR="005407C7" w:rsidSect="00C31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E24"/>
    <w:rsid w:val="000E32C9"/>
    <w:rsid w:val="00147377"/>
    <w:rsid w:val="001474D5"/>
    <w:rsid w:val="00165385"/>
    <w:rsid w:val="001E2B05"/>
    <w:rsid w:val="00201827"/>
    <w:rsid w:val="002443BB"/>
    <w:rsid w:val="00271E24"/>
    <w:rsid w:val="00341CB2"/>
    <w:rsid w:val="00352DA7"/>
    <w:rsid w:val="00362A31"/>
    <w:rsid w:val="004422A5"/>
    <w:rsid w:val="00477F28"/>
    <w:rsid w:val="005407C7"/>
    <w:rsid w:val="00546080"/>
    <w:rsid w:val="00546DCF"/>
    <w:rsid w:val="0059173E"/>
    <w:rsid w:val="0061490B"/>
    <w:rsid w:val="0067422B"/>
    <w:rsid w:val="006A7445"/>
    <w:rsid w:val="006F2364"/>
    <w:rsid w:val="0077509A"/>
    <w:rsid w:val="00782D40"/>
    <w:rsid w:val="007B2DA0"/>
    <w:rsid w:val="007C7E96"/>
    <w:rsid w:val="007F15B2"/>
    <w:rsid w:val="0081464D"/>
    <w:rsid w:val="0082334E"/>
    <w:rsid w:val="00856FCC"/>
    <w:rsid w:val="00876EEA"/>
    <w:rsid w:val="00885FF8"/>
    <w:rsid w:val="009A1524"/>
    <w:rsid w:val="009F7388"/>
    <w:rsid w:val="00A25ADC"/>
    <w:rsid w:val="00A27D1A"/>
    <w:rsid w:val="00A9667E"/>
    <w:rsid w:val="00AB5968"/>
    <w:rsid w:val="00B613FB"/>
    <w:rsid w:val="00BF79EB"/>
    <w:rsid w:val="00C00F1C"/>
    <w:rsid w:val="00C3128E"/>
    <w:rsid w:val="00C5406C"/>
    <w:rsid w:val="00C7772F"/>
    <w:rsid w:val="00C83FD8"/>
    <w:rsid w:val="00CE0ECB"/>
    <w:rsid w:val="00D04244"/>
    <w:rsid w:val="00D2481C"/>
    <w:rsid w:val="00E41588"/>
    <w:rsid w:val="00F42618"/>
    <w:rsid w:val="00F50136"/>
    <w:rsid w:val="00FC650E"/>
    <w:rsid w:val="00FE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basedOn w:val="a0"/>
    <w:qFormat/>
    <w:rsid w:val="00271E2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0"/>
    <w:qFormat/>
    <w:rsid w:val="00271E2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qFormat/>
    <w:rsid w:val="00271E24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20">
    <w:name w:val="Заголовок №2"/>
    <w:basedOn w:val="a"/>
    <w:qFormat/>
    <w:rsid w:val="00271E24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a3">
    <w:name w:val="Содержимое таблицы"/>
    <w:basedOn w:val="a"/>
    <w:qFormat/>
    <w:rsid w:val="00271E24"/>
    <w:pPr>
      <w:suppressLineNumbers/>
    </w:pPr>
  </w:style>
  <w:style w:type="paragraph" w:customStyle="1" w:styleId="a4">
    <w:name w:val="Текст в заданном формате"/>
    <w:basedOn w:val="a"/>
    <w:qFormat/>
    <w:rsid w:val="00271E24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5">
    <w:name w:val="Прижатый влево"/>
    <w:basedOn w:val="a"/>
    <w:qFormat/>
    <w:rsid w:val="00271E24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8HNU9r1Jhe9sVbOqIph29AdNCyk=</DigestValue>
    </Reference>
    <Reference URI="#idOfficeObject" Type="http://www.w3.org/2000/09/xmldsig#Object">
      <DigestMethod Algorithm="http://www.w3.org/2000/09/xmldsig#sha1"/>
      <DigestValue>DwfXuE/rtTDlrQy+p2QlYKTPJH4=</DigestValue>
    </Reference>
    <Reference URI="#idValidSigLnImg" Type="http://www.w3.org/2000/09/xmldsig#Object">
      <DigestMethod Algorithm="http://www.w3.org/2000/09/xmldsig#sha1"/>
      <DigestValue>+kCWYvBd5Ieaa19NXrvTbnMPs7c=</DigestValue>
    </Reference>
    <Reference URI="#idInvalidSigLnImg" Type="http://www.w3.org/2000/09/xmldsig#Object">
      <DigestMethod Algorithm="http://www.w3.org/2000/09/xmldsig#sha1"/>
      <DigestValue>dxWgSdFanmABUKMIEBJytBrsges=</DigestValue>
    </Reference>
  </SignedInfo>
  <SignatureValue>
    dyvWjeUXCMG2bsavbZ64kOkJYlPFQXJoD2+zOBPNFVZP91JNIVQYJeth+KzggL1Cou6wHWz+
    1fq/OavRPELEPpAVqJ0yJ/Lf6lKppDThLUGKQ1aOecJmmkdx1QtfZqil43aL9WR+1/GjDqfk
    zWe4vyVIs44VcYBCVi/q2mv5h4U=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Ofdj9L4TwsGGoNBke3zOIx4oPYA=</DigestValue>
      </Reference>
      <Reference URI="/word/fontTable.xml?ContentType=application/vnd.openxmlformats-officedocument.wordprocessingml.fontTable+xml">
        <DigestMethod Algorithm="http://www.w3.org/2000/09/xmldsig#sha1"/>
        <DigestValue>/YuG562ZupFmpvMaQoU09NUGGbk=</DigestValue>
      </Reference>
      <Reference URI="/word/media/image1.emf?ContentType=image/x-emf">
        <DigestMethod Algorithm="http://www.w3.org/2000/09/xmldsig#sha1"/>
        <DigestValue>dnZpdzv2Wek5RaUC4hBTSwJJQjM=</DigestValue>
      </Reference>
      <Reference URI="/word/settings.xml?ContentType=application/vnd.openxmlformats-officedocument.wordprocessingml.settings+xml">
        <DigestMethod Algorithm="http://www.w3.org/2000/09/xmldsig#sha1"/>
        <DigestValue>MegsGfjKqz8y/uEefupxdyJtwBQ=</DigestValue>
      </Reference>
      <Reference URI="/word/styles.xml?ContentType=application/vnd.openxmlformats-officedocument.wordprocessingml.styles+xml">
        <DigestMethod Algorithm="http://www.w3.org/2000/09/xmldsig#sha1"/>
        <DigestValue>21/OSXsxt4v9VChJ9q+mZRWpIH0=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2023-01-18T11:23:39Z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{B5EC2028-5AEA-49F3-AA47-0B70CD7A9F4B}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bkJAe0crhsAAQAAALCsGwBUbdhuWMzabiSuGwD0rRsAHe7ybVjM2m4zM2syAIAAAAEAAAAs7vJtACdyDLxe1271vHI1IK4bAIYCAAC5CQHtuMvabrjL2m7UrBsAAAAbADQ4lm4AAAAAvF7Xbj9e124AJ3IMBgAAAIABV3UAAAAAkOI3BoABV3WfEBMAjQkKG0ytGwA2gVJ1kOI3BgAAAACAAVd1TK0bAFWBUnWAAVd1uQkB7QAALxF0rRsAk4BSdQEAAABcrRsAEAAAAAMBAAAAAC8RuQkB7QAALxF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25CQHtHK4bAAEAAACwrBsAVG3YbljM2m4krhsA9K0bAB3u8m1YzNpuMzNrMgCAAAABAAAALO7ybQAncgy8Xtdu9bxyNSCuGwCGAgAAuQkB7bjL2m64y9pu1KwbAAAAGwA0OJZuAAAAALxe124/XtduACdyDAYAAACAAVd1AAAAAJDiNwaAAVd1nxATAI0JChtMrRsANoFSdZDiNwYAAAAAgAFXdUytGwBVgVJ1gAFXdbkJAe0AAC8RdK0bAJOAUnUBAAAAXK0bABAAAAADAQAAAAAvEbkJAe0AAC8R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2022-08-30T06:12:00Z</cp:lastPrinted>
  <dcterms:created xsi:type="dcterms:W3CDTF">2019-07-31T12:34:00Z</dcterms:created>
  <dcterms:modified xsi:type="dcterms:W3CDTF">2023-01-18T11:23:00Z</dcterms:modified>
</cp:coreProperties>
</file>