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82" w:rsidRDefault="00212798" w:rsidP="00542F82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71.3pt;margin-top:8.9pt;width:192.35pt;height:95.65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9573D622-C8D3-41E1-AEB9-485C992387B7}" provid="{00000000-0000-0000-0000-000000000000}" o:suggestedsigner="Ельчищев Вячеслав Владимирович" o:suggestedsigner2="Начальник ПОУ &quot;Кропотинская АШ ДОСААФ России&quot;" o:suggestedsigneremail="dosaafkropotkin@mail.ru" issignatureline="t"/>
            <w10:wrap type="tight"/>
          </v:shape>
        </w:pict>
      </w:r>
    </w:p>
    <w:p w:rsidR="00212798" w:rsidRDefault="00212798" w:rsidP="00542F82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  <w:lang w:val="en-US"/>
        </w:rPr>
      </w:pPr>
    </w:p>
    <w:p w:rsidR="00212798" w:rsidRDefault="00212798" w:rsidP="00542F82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  <w:lang w:val="en-US"/>
        </w:rPr>
      </w:pPr>
    </w:p>
    <w:p w:rsidR="00212798" w:rsidRDefault="00212798" w:rsidP="00542F82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  <w:lang w:val="en-US"/>
        </w:rPr>
      </w:pPr>
    </w:p>
    <w:p w:rsidR="00212798" w:rsidRDefault="00212798" w:rsidP="00542F82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  <w:lang w:val="en-US"/>
        </w:rPr>
      </w:pPr>
    </w:p>
    <w:p w:rsidR="00212798" w:rsidRDefault="00212798" w:rsidP="00542F82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  <w:lang w:val="en-US"/>
        </w:rPr>
      </w:pPr>
    </w:p>
    <w:p w:rsidR="00212798" w:rsidRDefault="00212798" w:rsidP="00542F82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  <w:lang w:val="en-US"/>
        </w:rPr>
      </w:pPr>
    </w:p>
    <w:p w:rsidR="00212798" w:rsidRDefault="00212798" w:rsidP="00542F82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  <w:lang w:val="en-US"/>
        </w:rPr>
      </w:pPr>
    </w:p>
    <w:p w:rsidR="00212798" w:rsidRDefault="00212798" w:rsidP="00542F82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  <w:lang w:val="en-US"/>
        </w:rPr>
      </w:pPr>
    </w:p>
    <w:p w:rsidR="00542F82" w:rsidRDefault="00542F82" w:rsidP="00542F82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</w:rPr>
      </w:pPr>
      <w:r w:rsidRPr="00005DA3">
        <w:rPr>
          <w:rFonts w:eastAsia="Times New Roman"/>
          <w:b/>
          <w:sz w:val="24"/>
          <w:szCs w:val="24"/>
        </w:rPr>
        <w:t>КАЛЕНДАРНЫЙ УЧЕБНЫЙ ГРАФИК</w:t>
      </w:r>
    </w:p>
    <w:p w:rsidR="00542F82" w:rsidRPr="00EC402B" w:rsidRDefault="00542F82" w:rsidP="00542F82">
      <w:pPr>
        <w:shd w:val="clear" w:color="auto" w:fill="FFFFFF"/>
        <w:ind w:right="-1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sz w:val="24"/>
          <w:szCs w:val="24"/>
        </w:rPr>
        <w:t xml:space="preserve"> Учебной группы № ___ </w:t>
      </w:r>
      <w:r w:rsidRPr="00EC402B">
        <w:rPr>
          <w:rFonts w:eastAsia="Times New Roman"/>
          <w:b/>
          <w:bCs/>
          <w:sz w:val="22"/>
          <w:szCs w:val="22"/>
        </w:rPr>
        <w:t xml:space="preserve">«ОРГАНИЗАЦИЯ ПЕРЕВОЗОК И УПРАВЛЕНИЕ </w:t>
      </w:r>
    </w:p>
    <w:p w:rsidR="00542F82" w:rsidRDefault="00542F82" w:rsidP="00542F82">
      <w:pPr>
        <w:shd w:val="clear" w:color="auto" w:fill="FFFFFF"/>
        <w:ind w:right="-1"/>
        <w:jc w:val="center"/>
        <w:rPr>
          <w:rFonts w:eastAsia="Times New Roman"/>
          <w:b/>
          <w:bCs/>
          <w:spacing w:val="-1"/>
          <w:sz w:val="22"/>
          <w:szCs w:val="22"/>
        </w:rPr>
      </w:pPr>
      <w:r w:rsidRPr="00EC402B">
        <w:rPr>
          <w:rFonts w:eastAsia="Times New Roman"/>
          <w:b/>
          <w:bCs/>
          <w:sz w:val="22"/>
          <w:szCs w:val="22"/>
        </w:rPr>
        <w:t>НА АВТОМОБИЛЬНОМ ТРАНСПОРТЕ И ГОРОДСКОМ НАЗЕМНОМ ЭЛЕКТРИЧЕСКОМ ТРАНСПОРТЕ</w:t>
      </w:r>
      <w:r w:rsidRPr="00EC402B">
        <w:rPr>
          <w:rFonts w:eastAsia="Times New Roman"/>
          <w:b/>
          <w:bCs/>
          <w:spacing w:val="-1"/>
          <w:sz w:val="22"/>
          <w:szCs w:val="22"/>
        </w:rPr>
        <w:t>»</w:t>
      </w:r>
    </w:p>
    <w:p w:rsidR="00542F82" w:rsidRPr="008824D5" w:rsidRDefault="00542F82" w:rsidP="00542F82">
      <w:pPr>
        <w:shd w:val="clear" w:color="auto" w:fill="FFFFFF"/>
        <w:ind w:right="-1"/>
        <w:jc w:val="center"/>
        <w:rPr>
          <w:rFonts w:eastAsia="Times New Roman"/>
          <w:bCs/>
          <w:i/>
          <w:spacing w:val="-1"/>
          <w:sz w:val="24"/>
          <w:szCs w:val="22"/>
        </w:rPr>
      </w:pPr>
    </w:p>
    <w:p w:rsidR="00542F82" w:rsidRDefault="00542F82" w:rsidP="00542F82">
      <w:pPr>
        <w:shd w:val="clear" w:color="auto" w:fill="FFFFFF"/>
        <w:ind w:right="-1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542F82" w:rsidRDefault="00542F82" w:rsidP="00542F82">
      <w:pPr>
        <w:shd w:val="clear" w:color="auto" w:fill="FFFFFF"/>
        <w:ind w:right="-1"/>
        <w:jc w:val="center"/>
        <w:rPr>
          <w:sz w:val="2"/>
          <w:szCs w:val="2"/>
        </w:rPr>
      </w:pPr>
    </w:p>
    <w:tbl>
      <w:tblPr>
        <w:tblW w:w="1001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665"/>
        <w:gridCol w:w="992"/>
        <w:gridCol w:w="850"/>
        <w:gridCol w:w="851"/>
        <w:gridCol w:w="950"/>
        <w:gridCol w:w="567"/>
        <w:gridCol w:w="41"/>
        <w:gridCol w:w="100"/>
      </w:tblGrid>
      <w:tr w:rsidR="004C595B" w:rsidTr="00D323AA">
        <w:trPr>
          <w:gridAfter w:val="2"/>
          <w:wAfter w:w="141" w:type="dxa"/>
          <w:trHeight w:val="489"/>
          <w:jc w:val="center"/>
        </w:trPr>
        <w:tc>
          <w:tcPr>
            <w:tcW w:w="5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95B" w:rsidRPr="00A2175A" w:rsidRDefault="004C595B" w:rsidP="00487CA7">
            <w:pPr>
              <w:shd w:val="clear" w:color="auto" w:fill="FFFFFF"/>
              <w:spacing w:line="185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учебных дисциплин</w:t>
            </w:r>
            <w:r w:rsidRPr="00A2175A">
              <w:rPr>
                <w:rFonts w:eastAsia="Times New Roman"/>
                <w:sz w:val="18"/>
                <w:szCs w:val="18"/>
              </w:rPr>
              <w:t>, разделов (модулей),</w:t>
            </w:r>
          </w:p>
          <w:p w:rsidR="004C595B" w:rsidRPr="00A2175A" w:rsidRDefault="004C595B" w:rsidP="00487CA7">
            <w:pPr>
              <w:shd w:val="clear" w:color="auto" w:fill="FFFFFF"/>
              <w:spacing w:line="185" w:lineRule="exact"/>
              <w:ind w:left="283"/>
              <w:jc w:val="center"/>
              <w:rPr>
                <w:sz w:val="18"/>
                <w:szCs w:val="18"/>
              </w:rPr>
            </w:pPr>
            <w:r w:rsidRPr="00A2175A">
              <w:rPr>
                <w:rFonts w:eastAsia="Times New Roman"/>
                <w:sz w:val="18"/>
                <w:szCs w:val="18"/>
              </w:rPr>
              <w:t>практик</w:t>
            </w:r>
          </w:p>
          <w:p w:rsidR="004C595B" w:rsidRPr="00A2175A" w:rsidRDefault="004C595B" w:rsidP="00487CA7">
            <w:pPr>
              <w:pStyle w:val="1"/>
              <w:rPr>
                <w:sz w:val="18"/>
                <w:szCs w:val="18"/>
              </w:rPr>
            </w:pPr>
          </w:p>
          <w:p w:rsidR="004C595B" w:rsidRPr="00A2175A" w:rsidRDefault="004C595B" w:rsidP="00487CA7">
            <w:pPr>
              <w:jc w:val="center"/>
              <w:rPr>
                <w:sz w:val="18"/>
                <w:szCs w:val="18"/>
              </w:rPr>
            </w:pPr>
          </w:p>
          <w:p w:rsidR="004C595B" w:rsidRPr="00A2175A" w:rsidRDefault="004C595B" w:rsidP="00487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95B" w:rsidRPr="00211A12" w:rsidRDefault="004C595B" w:rsidP="00487CA7">
            <w:pPr>
              <w:shd w:val="clear" w:color="auto" w:fill="FFFFFF"/>
              <w:spacing w:line="185" w:lineRule="exact"/>
              <w:jc w:val="center"/>
              <w:rPr>
                <w:sz w:val="18"/>
                <w:szCs w:val="18"/>
              </w:rPr>
            </w:pPr>
            <w:r w:rsidRPr="00211A12">
              <w:rPr>
                <w:rFonts w:eastAsia="Times New Roman"/>
                <w:sz w:val="18"/>
                <w:szCs w:val="18"/>
              </w:rPr>
              <w:t>Виды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211A12">
              <w:rPr>
                <w:sz w:val="18"/>
                <w:szCs w:val="18"/>
              </w:rPr>
              <w:t>учебной</w:t>
            </w:r>
          </w:p>
          <w:p w:rsidR="004C595B" w:rsidRPr="00211A12" w:rsidRDefault="004C595B" w:rsidP="00487CA7">
            <w:pPr>
              <w:jc w:val="center"/>
              <w:rPr>
                <w:sz w:val="18"/>
                <w:szCs w:val="18"/>
              </w:rPr>
            </w:pPr>
            <w:r w:rsidRPr="00211A12">
              <w:rPr>
                <w:sz w:val="18"/>
                <w:szCs w:val="18"/>
              </w:rPr>
              <w:t>нагрузки</w:t>
            </w:r>
          </w:p>
          <w:p w:rsidR="004C595B" w:rsidRPr="00211A12" w:rsidRDefault="004C595B" w:rsidP="00487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5B" w:rsidRDefault="004C595B" w:rsidP="004C595B">
            <w:pPr>
              <w:pStyle w:val="a3"/>
              <w:jc w:val="center"/>
            </w:pPr>
            <w:r>
              <w:t xml:space="preserve">Порядковый номер недель </w:t>
            </w:r>
          </w:p>
          <w:p w:rsidR="004C595B" w:rsidRDefault="004C595B" w:rsidP="00487CA7">
            <w:pPr>
              <w:pStyle w:val="a3"/>
              <w:jc w:val="center"/>
            </w:pPr>
          </w:p>
          <w:p w:rsidR="004C595B" w:rsidRPr="00BE55B4" w:rsidRDefault="004C595B" w:rsidP="00487CA7">
            <w:pPr>
              <w:pStyle w:val="a3"/>
              <w:jc w:val="both"/>
              <w:rPr>
                <w:color w:val="FF0000"/>
              </w:rPr>
            </w:pPr>
            <w: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5B" w:rsidRPr="00BE55B4" w:rsidRDefault="004C595B" w:rsidP="004C595B">
            <w:pPr>
              <w:pStyle w:val="a3"/>
              <w:jc w:val="center"/>
              <w:rPr>
                <w:color w:val="FF0000"/>
              </w:rPr>
            </w:pPr>
            <w:r w:rsidRPr="004C595B">
              <w:t>Всего часов</w:t>
            </w:r>
          </w:p>
        </w:tc>
      </w:tr>
      <w:tr w:rsidR="004C595B" w:rsidTr="00D323AA">
        <w:trPr>
          <w:gridAfter w:val="3"/>
          <w:wAfter w:w="708" w:type="dxa"/>
          <w:trHeight w:hRule="exact" w:val="455"/>
          <w:jc w:val="center"/>
        </w:trPr>
        <w:tc>
          <w:tcPr>
            <w:tcW w:w="5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2175A" w:rsidRDefault="004C595B" w:rsidP="00487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2175A" w:rsidRDefault="004C595B" w:rsidP="00487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9E13E8" w:rsidRDefault="004C595B" w:rsidP="00487CA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9E13E8" w:rsidRDefault="004C595B" w:rsidP="00487CA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5B" w:rsidRPr="009E13E8" w:rsidRDefault="004C595B" w:rsidP="00487CA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C595B" w:rsidTr="00D323AA">
        <w:trPr>
          <w:trHeight w:hRule="exact" w:val="277"/>
          <w:jc w:val="center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циклы ППССЗ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95B" w:rsidRDefault="004C595B" w:rsidP="004C595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595B" w:rsidTr="00D323AA">
        <w:trPr>
          <w:gridAfter w:val="3"/>
          <w:wAfter w:w="708" w:type="dxa"/>
          <w:trHeight w:hRule="exact" w:val="277"/>
          <w:jc w:val="center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1. Профессиональный учебный цикл</w:t>
            </w:r>
          </w:p>
        </w:tc>
      </w:tr>
      <w:tr w:rsidR="004C595B" w:rsidTr="00D323AA">
        <w:trPr>
          <w:gridAfter w:val="1"/>
          <w:wAfter w:w="100" w:type="dxa"/>
          <w:trHeight w:hRule="exact" w:val="398"/>
          <w:jc w:val="center"/>
        </w:trPr>
        <w:tc>
          <w:tcPr>
            <w:tcW w:w="5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336AF5" w:rsidRDefault="004C595B" w:rsidP="00487CA7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AF4861">
              <w:rPr>
                <w:rFonts w:eastAsia="Times New Roman"/>
                <w:sz w:val="24"/>
                <w:szCs w:val="24"/>
              </w:rPr>
              <w:t>Транспортная система России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87CA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153C5">
              <w:rPr>
                <w:rFonts w:eastAsia="Times New Roman"/>
                <w:sz w:val="18"/>
                <w:szCs w:val="18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A153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95B" w:rsidTr="00D323AA">
        <w:trPr>
          <w:gridAfter w:val="1"/>
          <w:wAfter w:w="100" w:type="dxa"/>
          <w:trHeight w:hRule="exact" w:val="388"/>
          <w:jc w:val="center"/>
        </w:trPr>
        <w:tc>
          <w:tcPr>
            <w:tcW w:w="5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Default="004C595B" w:rsidP="00487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87CA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95B" w:rsidTr="00D323AA">
        <w:trPr>
          <w:gridAfter w:val="1"/>
          <w:wAfter w:w="100" w:type="dxa"/>
          <w:trHeight w:hRule="exact" w:val="389"/>
          <w:jc w:val="center"/>
        </w:trPr>
        <w:tc>
          <w:tcPr>
            <w:tcW w:w="5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Default="004C595B" w:rsidP="00487C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Метрология, стандартизация и сертификация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87CA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153C5">
              <w:rPr>
                <w:rFonts w:eastAsia="Times New Roman"/>
                <w:sz w:val="18"/>
                <w:szCs w:val="18"/>
              </w:rPr>
              <w:t>Т</w:t>
            </w:r>
            <w:r w:rsidRPr="00A153C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C595B" w:rsidTr="00D323AA">
        <w:trPr>
          <w:gridAfter w:val="1"/>
          <w:wAfter w:w="100" w:type="dxa"/>
          <w:trHeight w:hRule="exact" w:val="327"/>
          <w:jc w:val="center"/>
        </w:trPr>
        <w:tc>
          <w:tcPr>
            <w:tcW w:w="5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87CA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95B" w:rsidTr="00D323AA">
        <w:trPr>
          <w:gridAfter w:val="1"/>
          <w:wAfter w:w="100" w:type="dxa"/>
          <w:trHeight w:hRule="exact" w:val="389"/>
          <w:jc w:val="center"/>
        </w:trPr>
        <w:tc>
          <w:tcPr>
            <w:tcW w:w="5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Default="004C595B" w:rsidP="00487CA7">
            <w:pPr>
              <w:shd w:val="clear" w:color="auto" w:fill="FFFFFF"/>
              <w:tabs>
                <w:tab w:val="left" w:pos="2862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Технические средства автомобильного транспорта и городского наземного электрического транспорта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87CA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95B" w:rsidTr="00D323AA">
        <w:trPr>
          <w:gridAfter w:val="1"/>
          <w:wAfter w:w="100" w:type="dxa"/>
          <w:trHeight w:hRule="exact" w:val="309"/>
          <w:jc w:val="center"/>
        </w:trPr>
        <w:tc>
          <w:tcPr>
            <w:tcW w:w="5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tabs>
                <w:tab w:val="left" w:pos="286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87CA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95B" w:rsidTr="00D323AA">
        <w:trPr>
          <w:gridAfter w:val="1"/>
          <w:wAfter w:w="100" w:type="dxa"/>
          <w:trHeight w:hRule="exact" w:val="384"/>
          <w:jc w:val="center"/>
        </w:trPr>
        <w:tc>
          <w:tcPr>
            <w:tcW w:w="5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Default="004C595B" w:rsidP="00487C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Правовое обеспечение профессиональной                деятельности                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87CA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95B" w:rsidTr="00D323AA">
        <w:trPr>
          <w:gridAfter w:val="1"/>
          <w:wAfter w:w="100" w:type="dxa"/>
          <w:trHeight w:hRule="exact" w:val="317"/>
          <w:jc w:val="center"/>
        </w:trPr>
        <w:tc>
          <w:tcPr>
            <w:tcW w:w="5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87CA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95B" w:rsidTr="00D323AA">
        <w:trPr>
          <w:gridAfter w:val="1"/>
          <w:wAfter w:w="100" w:type="dxa"/>
          <w:trHeight w:hRule="exact" w:val="394"/>
          <w:jc w:val="center"/>
        </w:trPr>
        <w:tc>
          <w:tcPr>
            <w:tcW w:w="5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Default="004C595B" w:rsidP="00487C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Охрана труда на автомобильном транспорте и            городском наземном электрическом транспорте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87CA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153C5">
              <w:rPr>
                <w:rFonts w:eastAsia="Times New Roman"/>
                <w:spacing w:val="-3"/>
                <w:sz w:val="24"/>
                <w:szCs w:val="24"/>
              </w:rPr>
              <w:t>т2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95B" w:rsidTr="00D323AA">
        <w:trPr>
          <w:gridAfter w:val="1"/>
          <w:wAfter w:w="100" w:type="dxa"/>
          <w:trHeight w:hRule="exact" w:val="327"/>
          <w:jc w:val="center"/>
        </w:trPr>
        <w:tc>
          <w:tcPr>
            <w:tcW w:w="5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87CA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95B" w:rsidTr="00D323AA">
        <w:trPr>
          <w:gridAfter w:val="1"/>
          <w:wAfter w:w="100" w:type="dxa"/>
          <w:trHeight w:hRule="exact" w:val="398"/>
          <w:jc w:val="center"/>
        </w:trPr>
        <w:tc>
          <w:tcPr>
            <w:tcW w:w="5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Default="004C595B" w:rsidP="00487C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Безопасность жизнедеятельности.  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87CA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95B" w:rsidTr="00D323AA">
        <w:trPr>
          <w:gridAfter w:val="1"/>
          <w:wAfter w:w="100" w:type="dxa"/>
          <w:trHeight w:hRule="exact" w:val="296"/>
          <w:jc w:val="center"/>
        </w:trPr>
        <w:tc>
          <w:tcPr>
            <w:tcW w:w="5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87CA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95B" w:rsidTr="00D323AA">
        <w:trPr>
          <w:gridAfter w:val="1"/>
          <w:wAfter w:w="100" w:type="dxa"/>
          <w:trHeight w:hRule="exact" w:val="384"/>
          <w:jc w:val="center"/>
        </w:trPr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ED29FD" w:rsidRDefault="004C595B" w:rsidP="00487CA7">
            <w:pPr>
              <w:shd w:val="clear" w:color="auto" w:fill="FFFFFF"/>
              <w:rPr>
                <w:sz w:val="24"/>
                <w:szCs w:val="24"/>
              </w:rPr>
            </w:pPr>
            <w:r w:rsidRPr="00ED29FD">
              <w:rPr>
                <w:b/>
                <w:sz w:val="24"/>
                <w:szCs w:val="24"/>
              </w:rPr>
              <w:t xml:space="preserve">Зачет </w:t>
            </w:r>
            <w:r w:rsidRPr="00ED29FD">
              <w:rPr>
                <w:sz w:val="24"/>
                <w:szCs w:val="24"/>
              </w:rPr>
              <w:t xml:space="preserve">по </w:t>
            </w:r>
            <w:r w:rsidRPr="00ED29FD">
              <w:rPr>
                <w:rFonts w:eastAsia="Times New Roman"/>
                <w:bCs/>
                <w:spacing w:val="-7"/>
                <w:sz w:val="24"/>
                <w:szCs w:val="24"/>
              </w:rPr>
              <w:t>Профессиональному учебному циклу</w:t>
            </w: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87CA7">
            <w:pPr>
              <w:shd w:val="clear" w:color="auto" w:fill="FFFFFF"/>
              <w:ind w:right="11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C595B" w:rsidTr="00D323AA">
        <w:trPr>
          <w:gridAfter w:val="1"/>
          <w:wAfter w:w="100" w:type="dxa"/>
          <w:trHeight w:hRule="exact" w:val="384"/>
          <w:jc w:val="center"/>
        </w:trPr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ED29FD" w:rsidRDefault="004C595B" w:rsidP="00487CA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87CA7">
            <w:pPr>
              <w:shd w:val="clear" w:color="auto" w:fill="FFFFFF"/>
              <w:ind w:right="11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153C5" w:rsidRDefault="004C595B" w:rsidP="00487CA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5B" w:rsidRDefault="004C595B" w:rsidP="00487CA7">
            <w:pPr>
              <w:shd w:val="clear" w:color="auto" w:fill="FFFFFF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42F82" w:rsidRDefault="00542F82" w:rsidP="00542F82">
      <w:pPr>
        <w:rPr>
          <w:b/>
          <w:sz w:val="24"/>
          <w:szCs w:val="24"/>
        </w:rPr>
      </w:pPr>
    </w:p>
    <w:p w:rsidR="00542F82" w:rsidRDefault="00542F82" w:rsidP="00542F82">
      <w:pPr>
        <w:rPr>
          <w:b/>
          <w:sz w:val="24"/>
          <w:szCs w:val="24"/>
        </w:rPr>
      </w:pPr>
    </w:p>
    <w:p w:rsidR="00542F82" w:rsidRDefault="00542F82" w:rsidP="00542F82">
      <w:pPr>
        <w:rPr>
          <w:b/>
          <w:sz w:val="24"/>
          <w:szCs w:val="24"/>
        </w:rPr>
      </w:pPr>
    </w:p>
    <w:p w:rsidR="00542F82" w:rsidRDefault="00542F82" w:rsidP="00542F82">
      <w:pPr>
        <w:rPr>
          <w:b/>
          <w:sz w:val="24"/>
          <w:szCs w:val="24"/>
        </w:rPr>
      </w:pPr>
    </w:p>
    <w:p w:rsidR="00542F82" w:rsidRDefault="00542F82" w:rsidP="00542F82">
      <w:pPr>
        <w:rPr>
          <w:b/>
          <w:sz w:val="24"/>
          <w:szCs w:val="24"/>
        </w:rPr>
      </w:pPr>
    </w:p>
    <w:p w:rsidR="00542F82" w:rsidRDefault="00542F82" w:rsidP="00542F82">
      <w:pPr>
        <w:rPr>
          <w:b/>
          <w:sz w:val="24"/>
          <w:szCs w:val="24"/>
        </w:rPr>
      </w:pPr>
    </w:p>
    <w:p w:rsidR="00542F82" w:rsidRDefault="00542F82" w:rsidP="00542F82">
      <w:pPr>
        <w:rPr>
          <w:b/>
          <w:sz w:val="24"/>
          <w:szCs w:val="24"/>
        </w:rPr>
      </w:pPr>
    </w:p>
    <w:p w:rsidR="00542F82" w:rsidRDefault="00542F82" w:rsidP="00542F82">
      <w:pPr>
        <w:rPr>
          <w:b/>
          <w:sz w:val="24"/>
          <w:szCs w:val="24"/>
        </w:rPr>
      </w:pPr>
    </w:p>
    <w:p w:rsidR="00542F82" w:rsidRDefault="00542F82" w:rsidP="004C595B">
      <w:pPr>
        <w:tabs>
          <w:tab w:val="left" w:pos="13680"/>
        </w:tabs>
        <w:rPr>
          <w:b/>
          <w:sz w:val="24"/>
          <w:szCs w:val="24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821"/>
        <w:gridCol w:w="880"/>
      </w:tblGrid>
      <w:tr w:rsidR="00542F82" w:rsidTr="004C595B">
        <w:trPr>
          <w:trHeight w:hRule="exact" w:val="323"/>
        </w:trPr>
        <w:tc>
          <w:tcPr>
            <w:tcW w:w="1587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F82" w:rsidRPr="00B74C30" w:rsidRDefault="00542F82" w:rsidP="00487CA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663B2">
              <w:rPr>
                <w:rFonts w:eastAsia="Times New Roman"/>
                <w:b/>
                <w:sz w:val="24"/>
                <w:szCs w:val="24"/>
              </w:rPr>
              <w:t>Часть 2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  <w:r w:rsidRPr="00F663B2">
              <w:rPr>
                <w:rFonts w:eastAsia="Times New Roman"/>
                <w:b/>
                <w:sz w:val="24"/>
                <w:szCs w:val="24"/>
              </w:rPr>
              <w:t xml:space="preserve"> Профессиональные модули</w:t>
            </w:r>
          </w:p>
        </w:tc>
      </w:tr>
      <w:tr w:rsidR="004C595B" w:rsidTr="004C595B">
        <w:trPr>
          <w:gridAfter w:val="2"/>
          <w:wAfter w:w="1701" w:type="dxa"/>
          <w:trHeight w:hRule="exact" w:val="396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5839A9" w:rsidRDefault="004C595B" w:rsidP="004C595B">
            <w:pPr>
              <w:shd w:val="clear" w:color="auto" w:fill="FFFFFF"/>
              <w:ind w:right="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5839A9">
              <w:rPr>
                <w:rFonts w:eastAsia="Times New Roman"/>
                <w:sz w:val="24"/>
                <w:szCs w:val="24"/>
              </w:rPr>
              <w:t xml:space="preserve">Технология перевозочного процесса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</w:t>
            </w:r>
            <w:r w:rsidRPr="005839A9">
              <w:rPr>
                <w:rFonts w:eastAsia="Times New Roman"/>
                <w:sz w:val="24"/>
                <w:szCs w:val="24"/>
              </w:rPr>
              <w:t xml:space="preserve">автомобильного транспорта </w:t>
            </w:r>
            <w:r>
              <w:rPr>
                <w:rFonts w:eastAsia="Times New Roman"/>
                <w:sz w:val="24"/>
                <w:szCs w:val="24"/>
              </w:rPr>
              <w:t xml:space="preserve">и ГНЭТ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C595B" w:rsidTr="004C595B">
        <w:trPr>
          <w:gridAfter w:val="2"/>
          <w:wAfter w:w="1701" w:type="dxa"/>
          <w:trHeight w:hRule="exact" w:val="394"/>
        </w:trPr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C595B">
            <w:pPr>
              <w:shd w:val="clear" w:color="auto" w:fill="FFFFFF"/>
              <w:ind w:right="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C595B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76784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95B" w:rsidTr="004C595B">
        <w:trPr>
          <w:gridAfter w:val="2"/>
          <w:wAfter w:w="1701" w:type="dxa"/>
          <w:trHeight w:hRule="exact" w:val="235"/>
        </w:trPr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spacing w:line="197" w:lineRule="exact"/>
              <w:ind w:left="2" w:right="40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9A9">
              <w:rPr>
                <w:sz w:val="24"/>
                <w:szCs w:val="24"/>
              </w:rPr>
              <w:t>-</w:t>
            </w:r>
          </w:p>
        </w:tc>
      </w:tr>
      <w:tr w:rsidR="004C595B" w:rsidTr="004C595B">
        <w:trPr>
          <w:gridAfter w:val="2"/>
          <w:wAfter w:w="1701" w:type="dxa"/>
          <w:trHeight w:hRule="exact" w:val="39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5839A9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5839A9">
              <w:rPr>
                <w:rFonts w:eastAsia="Times New Roman"/>
                <w:sz w:val="24"/>
                <w:szCs w:val="24"/>
              </w:rPr>
              <w:t>Безопасность движения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95B" w:rsidTr="004C595B">
        <w:trPr>
          <w:gridAfter w:val="2"/>
          <w:wAfter w:w="1701" w:type="dxa"/>
          <w:trHeight w:hRule="exact" w:val="226"/>
        </w:trPr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spacing w:line="197" w:lineRule="exact"/>
              <w:ind w:left="2" w:right="40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9A9">
              <w:rPr>
                <w:sz w:val="24"/>
                <w:szCs w:val="24"/>
              </w:rPr>
              <w:t>-</w:t>
            </w:r>
          </w:p>
        </w:tc>
      </w:tr>
      <w:tr w:rsidR="004C595B" w:rsidTr="004C595B">
        <w:trPr>
          <w:gridAfter w:val="2"/>
          <w:wAfter w:w="1701" w:type="dxa"/>
          <w:trHeight w:hRule="exact" w:val="39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5839A9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3. </w:t>
            </w:r>
            <w:r w:rsidRPr="005839A9">
              <w:rPr>
                <w:rFonts w:eastAsia="Times New Roman"/>
                <w:spacing w:val="-5"/>
                <w:sz w:val="24"/>
                <w:szCs w:val="24"/>
              </w:rPr>
              <w:t xml:space="preserve">Информационное обеспечение </w:t>
            </w:r>
            <w:r w:rsidRPr="005839A9">
              <w:rPr>
                <w:rFonts w:eastAsia="Times New Roman"/>
                <w:sz w:val="24"/>
                <w:szCs w:val="24"/>
              </w:rPr>
              <w:t xml:space="preserve">перевозочного </w:t>
            </w:r>
            <w:r>
              <w:rPr>
                <w:rFonts w:eastAsia="Times New Roman"/>
                <w:sz w:val="24"/>
                <w:szCs w:val="24"/>
              </w:rPr>
              <w:t xml:space="preserve">                  </w:t>
            </w:r>
            <w:r w:rsidRPr="005839A9">
              <w:rPr>
                <w:rFonts w:eastAsia="Times New Roman"/>
                <w:sz w:val="24"/>
                <w:szCs w:val="24"/>
              </w:rPr>
              <w:t xml:space="preserve">процесса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 xml:space="preserve">автомобильного транспорта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и ГНЭТ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95B" w:rsidTr="004C595B">
        <w:trPr>
          <w:gridAfter w:val="2"/>
          <w:wAfter w:w="1701" w:type="dxa"/>
          <w:trHeight w:hRule="exact" w:val="305"/>
        </w:trPr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spacing w:line="197" w:lineRule="exact"/>
              <w:ind w:left="2" w:right="40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tabs>
                <w:tab w:val="left" w:pos="300"/>
                <w:tab w:val="center" w:pos="38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9A9">
              <w:rPr>
                <w:sz w:val="24"/>
                <w:szCs w:val="24"/>
              </w:rPr>
              <w:t>-</w:t>
            </w:r>
          </w:p>
        </w:tc>
      </w:tr>
      <w:tr w:rsidR="004C595B" w:rsidTr="004C595B">
        <w:trPr>
          <w:gridAfter w:val="2"/>
          <w:wAfter w:w="1701" w:type="dxa"/>
          <w:trHeight w:hRule="exact" w:val="39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5839A9" w:rsidRDefault="004C595B" w:rsidP="004C595B">
            <w:pPr>
              <w:shd w:val="clear" w:color="auto" w:fill="FFFFFF"/>
              <w:ind w:right="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4. </w:t>
            </w:r>
            <w:r w:rsidRPr="005839A9">
              <w:rPr>
                <w:rFonts w:eastAsia="Times New Roman"/>
                <w:spacing w:val="-5"/>
                <w:sz w:val="24"/>
                <w:szCs w:val="24"/>
              </w:rPr>
              <w:t xml:space="preserve">Автоматизированные системы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 xml:space="preserve">управления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           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 xml:space="preserve">автомобильного </w:t>
            </w:r>
            <w:r w:rsidRPr="005839A9">
              <w:rPr>
                <w:rFonts w:eastAsia="Times New Roman"/>
                <w:sz w:val="24"/>
                <w:szCs w:val="24"/>
              </w:rPr>
              <w:t xml:space="preserve">транспорта и </w:t>
            </w:r>
            <w:r>
              <w:rPr>
                <w:rFonts w:eastAsia="Times New Roman"/>
                <w:sz w:val="24"/>
                <w:szCs w:val="24"/>
              </w:rPr>
              <w:t xml:space="preserve">ГНЭТ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95B" w:rsidTr="004C595B">
        <w:trPr>
          <w:gridAfter w:val="2"/>
          <w:wAfter w:w="1701" w:type="dxa"/>
          <w:trHeight w:hRule="exact" w:val="285"/>
        </w:trPr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spacing w:line="197" w:lineRule="exact"/>
              <w:ind w:left="2" w:right="40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9A9">
              <w:rPr>
                <w:sz w:val="24"/>
                <w:szCs w:val="24"/>
              </w:rPr>
              <w:t>-</w:t>
            </w:r>
          </w:p>
        </w:tc>
      </w:tr>
      <w:tr w:rsidR="004C595B" w:rsidTr="004C595B">
        <w:trPr>
          <w:gridAfter w:val="2"/>
          <w:wAfter w:w="1701" w:type="dxa"/>
          <w:trHeight w:hRule="exact" w:val="39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5839A9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5839A9">
              <w:rPr>
                <w:sz w:val="24"/>
                <w:szCs w:val="24"/>
              </w:rPr>
              <w:t xml:space="preserve"> </w:t>
            </w:r>
            <w:r w:rsidRPr="005839A9">
              <w:rPr>
                <w:rFonts w:eastAsia="Times New Roman"/>
                <w:sz w:val="24"/>
                <w:szCs w:val="24"/>
              </w:rPr>
              <w:t xml:space="preserve">Организация движения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 xml:space="preserve">автомобильного транспорта и </w:t>
            </w:r>
            <w:r w:rsidRPr="005839A9">
              <w:rPr>
                <w:rFonts w:eastAsia="Times New Roman"/>
                <w:sz w:val="24"/>
                <w:szCs w:val="24"/>
              </w:rPr>
              <w:t xml:space="preserve">городского наземного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>электрического транспорта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95B" w:rsidTr="004C595B">
        <w:trPr>
          <w:gridAfter w:val="2"/>
          <w:wAfter w:w="1701" w:type="dxa"/>
          <w:trHeight w:hRule="exact" w:val="311"/>
        </w:trPr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spacing w:line="197" w:lineRule="exact"/>
              <w:ind w:left="2" w:right="40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95B" w:rsidTr="004C595B">
        <w:trPr>
          <w:gridAfter w:val="2"/>
          <w:wAfter w:w="1701" w:type="dxa"/>
          <w:trHeight w:hRule="exact" w:val="39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5839A9" w:rsidRDefault="004C595B" w:rsidP="004C595B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6.</w:t>
            </w:r>
            <w:r w:rsidRPr="005839A9">
              <w:rPr>
                <w:spacing w:val="-5"/>
                <w:sz w:val="24"/>
                <w:szCs w:val="24"/>
              </w:rPr>
              <w:t xml:space="preserve"> </w:t>
            </w:r>
            <w:r w:rsidRPr="005839A9">
              <w:rPr>
                <w:rFonts w:eastAsia="Times New Roman"/>
                <w:spacing w:val="-5"/>
                <w:sz w:val="24"/>
                <w:szCs w:val="24"/>
              </w:rPr>
              <w:t xml:space="preserve">Организация пассажирских </w:t>
            </w:r>
            <w:r w:rsidRPr="005839A9">
              <w:rPr>
                <w:rFonts w:eastAsia="Times New Roman"/>
                <w:sz w:val="24"/>
                <w:szCs w:val="24"/>
              </w:rPr>
              <w:t xml:space="preserve">перевозок и </w:t>
            </w:r>
            <w:proofErr w:type="spellStart"/>
            <w:r w:rsidRPr="005839A9">
              <w:rPr>
                <w:rFonts w:eastAsia="Times New Roman"/>
                <w:sz w:val="24"/>
                <w:szCs w:val="24"/>
              </w:rPr>
              <w:t>обслу</w:t>
            </w:r>
            <w:r>
              <w:rPr>
                <w:rFonts w:eastAsia="Times New Roman"/>
                <w:sz w:val="24"/>
                <w:szCs w:val="24"/>
              </w:rPr>
              <w:t>жива-</w:t>
            </w:r>
            <w:r w:rsidRPr="005839A9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5839A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пассажиров на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автомоб-м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тр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 xml:space="preserve">анспорте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ГНЭТ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95B" w:rsidTr="004C595B">
        <w:trPr>
          <w:gridAfter w:val="2"/>
          <w:wAfter w:w="1701" w:type="dxa"/>
          <w:trHeight w:hRule="exact" w:val="350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95B" w:rsidTr="004C595B">
        <w:trPr>
          <w:gridAfter w:val="2"/>
          <w:wAfter w:w="1701" w:type="dxa"/>
          <w:trHeight w:hRule="exact" w:val="39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5839A9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7.</w:t>
            </w:r>
            <w:r w:rsidRPr="005839A9">
              <w:rPr>
                <w:spacing w:val="-5"/>
                <w:sz w:val="24"/>
                <w:szCs w:val="24"/>
              </w:rPr>
              <w:t xml:space="preserve"> </w:t>
            </w:r>
            <w:r w:rsidRPr="005839A9">
              <w:rPr>
                <w:rFonts w:eastAsia="Times New Roman"/>
                <w:spacing w:val="-5"/>
                <w:sz w:val="24"/>
                <w:szCs w:val="24"/>
              </w:rPr>
              <w:t>Транспортно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5839A9">
              <w:rPr>
                <w:rFonts w:eastAsia="Times New Roman"/>
                <w:spacing w:val="-5"/>
                <w:sz w:val="24"/>
                <w:szCs w:val="24"/>
              </w:rPr>
              <w:t>-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5839A9">
              <w:rPr>
                <w:rFonts w:eastAsia="Times New Roman"/>
                <w:spacing w:val="-5"/>
                <w:sz w:val="24"/>
                <w:szCs w:val="24"/>
              </w:rPr>
              <w:t>экспед</w:t>
            </w:r>
            <w:r>
              <w:rPr>
                <w:rFonts w:eastAsia="Times New Roman"/>
                <w:spacing w:val="-5"/>
                <w:sz w:val="24"/>
                <w:szCs w:val="24"/>
              </w:rPr>
              <w:t>и</w:t>
            </w:r>
            <w:r w:rsidRPr="005839A9">
              <w:rPr>
                <w:rFonts w:eastAsia="Times New Roman"/>
                <w:spacing w:val="-5"/>
                <w:sz w:val="24"/>
                <w:szCs w:val="24"/>
              </w:rPr>
              <w:t xml:space="preserve">ционная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>деятельность на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  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 xml:space="preserve">автомобильном </w:t>
            </w:r>
            <w:r w:rsidRPr="005839A9">
              <w:rPr>
                <w:rFonts w:eastAsia="Times New Roman"/>
                <w:sz w:val="24"/>
                <w:szCs w:val="24"/>
              </w:rPr>
              <w:t>транспорте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95B" w:rsidTr="004C595B">
        <w:trPr>
          <w:gridAfter w:val="2"/>
          <w:wAfter w:w="1701" w:type="dxa"/>
          <w:trHeight w:hRule="exact" w:val="260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95B" w:rsidTr="004C595B">
        <w:trPr>
          <w:gridAfter w:val="2"/>
          <w:wAfter w:w="1701" w:type="dxa"/>
          <w:trHeight w:hRule="exact" w:val="394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5839A9" w:rsidRDefault="004C595B" w:rsidP="004C595B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8. </w:t>
            </w:r>
            <w:r w:rsidRPr="005839A9">
              <w:rPr>
                <w:rFonts w:eastAsia="Times New Roman"/>
                <w:spacing w:val="-4"/>
                <w:sz w:val="24"/>
                <w:szCs w:val="24"/>
              </w:rPr>
              <w:t xml:space="preserve">Обеспечение грузовых перевозок </w:t>
            </w:r>
            <w:r w:rsidRPr="005839A9">
              <w:rPr>
                <w:rFonts w:eastAsia="Times New Roman"/>
                <w:spacing w:val="-3"/>
                <w:sz w:val="24"/>
                <w:szCs w:val="24"/>
              </w:rPr>
              <w:t>на автомобильном транспорте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95B" w:rsidTr="004C595B">
        <w:trPr>
          <w:gridAfter w:val="2"/>
          <w:wAfter w:w="1701" w:type="dxa"/>
          <w:trHeight w:hRule="exact" w:val="202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5839A9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39A9">
              <w:rPr>
                <w:sz w:val="24"/>
                <w:szCs w:val="24"/>
              </w:rPr>
              <w:t>-</w:t>
            </w:r>
          </w:p>
        </w:tc>
      </w:tr>
      <w:tr w:rsidR="004C595B" w:rsidTr="004C595B">
        <w:trPr>
          <w:gridAfter w:val="2"/>
          <w:wAfter w:w="1701" w:type="dxa"/>
          <w:trHeight w:hRule="exact" w:val="398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D554C4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9. 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 xml:space="preserve">Перевозка грузов на особых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 условиях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D554C4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95B" w:rsidTr="004C595B">
        <w:trPr>
          <w:gridAfter w:val="2"/>
          <w:wAfter w:w="1701" w:type="dxa"/>
          <w:trHeight w:hRule="exact" w:val="221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D554C4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D554C4">
              <w:rPr>
                <w:b/>
                <w:bCs/>
                <w:sz w:val="24"/>
                <w:szCs w:val="24"/>
              </w:rPr>
              <w:t>-       |</w:t>
            </w:r>
          </w:p>
        </w:tc>
      </w:tr>
      <w:tr w:rsidR="004C595B" w:rsidTr="004C595B">
        <w:trPr>
          <w:gridAfter w:val="2"/>
          <w:wAfter w:w="1701" w:type="dxa"/>
          <w:trHeight w:hRule="exact" w:val="398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D554C4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10. 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 xml:space="preserve">Выполнение работ по профессии  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«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Диспетчер           автомобильного     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 w:rsidRPr="00D554C4">
              <w:rPr>
                <w:rFonts w:eastAsia="Times New Roman"/>
                <w:sz w:val="24"/>
                <w:szCs w:val="24"/>
              </w:rPr>
              <w:t>ранспорта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D554C4">
              <w:rPr>
                <w:rFonts w:eastAsia="Times New Roman"/>
                <w:sz w:val="24"/>
                <w:szCs w:val="24"/>
              </w:rPr>
              <w:t>ЭТ»</w:t>
            </w:r>
            <w:r>
              <w:rPr>
                <w:rFonts w:eastAsia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D554C4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95B" w:rsidTr="004C595B">
        <w:trPr>
          <w:gridAfter w:val="2"/>
          <w:wAfter w:w="1701" w:type="dxa"/>
          <w:trHeight w:hRule="exact" w:val="278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D554C4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C595B" w:rsidTr="004C595B">
        <w:trPr>
          <w:gridAfter w:val="2"/>
          <w:wAfter w:w="1701" w:type="dxa"/>
          <w:trHeight w:hRule="exact" w:val="403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D554C4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11.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Страхование на автомобильном </w:t>
            </w:r>
            <w:r w:rsidRPr="00D554C4">
              <w:rPr>
                <w:rFonts w:eastAsia="Times New Roman"/>
                <w:spacing w:val="-2"/>
                <w:sz w:val="24"/>
                <w:szCs w:val="24"/>
              </w:rPr>
              <w:t xml:space="preserve">транспорте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          </w:t>
            </w:r>
            <w:r w:rsidRPr="00D554C4">
              <w:rPr>
                <w:rFonts w:eastAsia="Times New Roman"/>
                <w:spacing w:val="-2"/>
                <w:sz w:val="24"/>
                <w:szCs w:val="24"/>
              </w:rPr>
              <w:t xml:space="preserve">городском наземном </w:t>
            </w:r>
            <w:r w:rsidRPr="00D554C4">
              <w:rPr>
                <w:rFonts w:eastAsia="Times New Roman"/>
                <w:sz w:val="24"/>
                <w:szCs w:val="24"/>
              </w:rPr>
              <w:t>электрическом транспорте</w:t>
            </w:r>
            <w:r>
              <w:rPr>
                <w:rFonts w:eastAsia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D554C4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95B" w:rsidTr="004C595B">
        <w:trPr>
          <w:gridAfter w:val="2"/>
          <w:wAfter w:w="1701" w:type="dxa"/>
          <w:trHeight w:hRule="exact" w:val="258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819C4" w:rsidRDefault="004C595B" w:rsidP="004C59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D554C4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C595B" w:rsidTr="004C595B">
        <w:trPr>
          <w:gridAfter w:val="2"/>
          <w:wAfter w:w="1701" w:type="dxa"/>
          <w:trHeight w:hRule="exact" w:val="398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D554C4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12.</w:t>
            </w:r>
            <w:r w:rsidRPr="00D554C4">
              <w:rPr>
                <w:spacing w:val="-4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>Действующая налоговая система и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о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 xml:space="preserve">собенности в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>налогообложении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3"/>
                <w:sz w:val="24"/>
                <w:szCs w:val="24"/>
              </w:rPr>
              <w:t xml:space="preserve"> транспортной деятельности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D554C4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95B" w:rsidTr="004C595B">
        <w:trPr>
          <w:gridAfter w:val="2"/>
          <w:wAfter w:w="1701" w:type="dxa"/>
          <w:trHeight w:hRule="exact" w:val="300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A819C4" w:rsidRDefault="004C595B" w:rsidP="004C59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D554C4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C595B" w:rsidTr="004C595B">
        <w:trPr>
          <w:gridAfter w:val="2"/>
          <w:wAfter w:w="1701" w:type="dxa"/>
          <w:trHeight w:hRule="exact" w:val="398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D554C4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lastRenderedPageBreak/>
              <w:t xml:space="preserve">13.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 xml:space="preserve">Основы предпринимательской </w:t>
            </w:r>
            <w:r w:rsidRPr="00D554C4">
              <w:rPr>
                <w:rFonts w:eastAsia="Times New Roman"/>
                <w:sz w:val="24"/>
                <w:szCs w:val="24"/>
              </w:rPr>
              <w:t>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обязательн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     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уч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 w:rsidRPr="00814081">
              <w:rPr>
                <w:rFonts w:eastAsia="Times New Roman"/>
                <w:sz w:val="18"/>
                <w:szCs w:val="18"/>
              </w:rPr>
              <w:t>з</w:t>
            </w:r>
            <w:proofErr w:type="gramEnd"/>
            <w:r w:rsidRPr="00814081">
              <w:rPr>
                <w:rFonts w:eastAsia="Times New Roman"/>
                <w:sz w:val="18"/>
                <w:szCs w:val="18"/>
              </w:rPr>
              <w:t>анятия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D554C4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95B" w:rsidTr="004C595B">
        <w:trPr>
          <w:gridAfter w:val="2"/>
          <w:wAfter w:w="1701" w:type="dxa"/>
          <w:trHeight w:hRule="exact" w:val="309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Default="004C595B" w:rsidP="004C595B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814081" w:rsidRDefault="004C595B" w:rsidP="004C595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14081">
              <w:rPr>
                <w:rFonts w:eastAsia="Times New Roman"/>
                <w:sz w:val="18"/>
                <w:szCs w:val="18"/>
              </w:rPr>
              <w:t>сам</w:t>
            </w:r>
            <w:r>
              <w:rPr>
                <w:rFonts w:eastAsia="Times New Roman"/>
                <w:sz w:val="18"/>
                <w:szCs w:val="18"/>
              </w:rPr>
              <w:t>ост</w:t>
            </w:r>
            <w:proofErr w:type="gramStart"/>
            <w:r w:rsidRPr="00814081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аб</w:t>
            </w:r>
            <w:proofErr w:type="spellEnd"/>
            <w:r w:rsidRPr="0081408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D554C4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C595B" w:rsidTr="004C595B">
        <w:trPr>
          <w:gridAfter w:val="1"/>
          <w:wAfter w:w="880" w:type="dxa"/>
          <w:trHeight w:hRule="exact" w:val="408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0862D0" w:rsidRDefault="004C595B" w:rsidP="004C595B">
            <w:pPr>
              <w:shd w:val="clear" w:color="auto" w:fill="FFFFFF"/>
              <w:spacing w:line="192" w:lineRule="exact"/>
              <w:ind w:right="134" w:firstLine="7"/>
              <w:rPr>
                <w:sz w:val="24"/>
                <w:szCs w:val="24"/>
              </w:rPr>
            </w:pPr>
            <w:r w:rsidRPr="000862D0">
              <w:rPr>
                <w:b/>
                <w:sz w:val="24"/>
                <w:szCs w:val="24"/>
              </w:rPr>
              <w:t xml:space="preserve">Зачет </w:t>
            </w:r>
            <w:r w:rsidRPr="000862D0">
              <w:rPr>
                <w:sz w:val="24"/>
                <w:szCs w:val="24"/>
              </w:rPr>
              <w:t xml:space="preserve">по </w:t>
            </w:r>
            <w:r w:rsidRPr="000862D0">
              <w:rPr>
                <w:rFonts w:eastAsia="Times New Roman"/>
                <w:bCs/>
                <w:sz w:val="24"/>
                <w:szCs w:val="24"/>
              </w:rPr>
              <w:t>Профессиональным модулям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D554C4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4C595B" w:rsidRPr="00D554C4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C595B" w:rsidTr="004C595B">
        <w:trPr>
          <w:gridAfter w:val="2"/>
          <w:wAfter w:w="1701" w:type="dxa"/>
          <w:trHeight w:hRule="exact" w:val="262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95B" w:rsidRDefault="004C595B" w:rsidP="004C595B">
            <w:pPr>
              <w:shd w:val="clear" w:color="auto" w:fill="FFFFFF"/>
              <w:spacing w:line="192" w:lineRule="exact"/>
              <w:ind w:right="130" w:firstLine="17"/>
            </w:pPr>
            <w:r w:rsidRPr="00D554C4">
              <w:rPr>
                <w:rFonts w:eastAsia="Times New Roman"/>
                <w:b/>
                <w:bCs/>
                <w:sz w:val="24"/>
                <w:szCs w:val="24"/>
              </w:rPr>
              <w:t>Часть 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Итоговая аттестация</w:t>
            </w:r>
            <w:r w:rsidRPr="00D554C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D554C4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C595B" w:rsidTr="004C595B">
        <w:trPr>
          <w:gridAfter w:val="2"/>
          <w:wAfter w:w="1701" w:type="dxa"/>
          <w:trHeight w:hRule="exact" w:val="296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0862D0" w:rsidRDefault="004C595B" w:rsidP="004C595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0862D0">
              <w:rPr>
                <w:sz w:val="24"/>
                <w:szCs w:val="24"/>
              </w:rPr>
              <w:t>Квалификационный экзамен</w:t>
            </w:r>
          </w:p>
          <w:p w:rsidR="004C595B" w:rsidRPr="000862D0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5B" w:rsidRPr="0044250C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D554C4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95B" w:rsidTr="004C595B">
        <w:trPr>
          <w:gridAfter w:val="2"/>
          <w:wAfter w:w="1701" w:type="dxa"/>
          <w:trHeight w:hRule="exact" w:val="44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D554C4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b/>
                <w:bCs/>
                <w:sz w:val="24"/>
                <w:szCs w:val="24"/>
              </w:rPr>
              <w:t>Все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r w:rsidRPr="00D554C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44250C" w:rsidRDefault="004C595B" w:rsidP="004C595B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44250C" w:rsidRDefault="004C595B" w:rsidP="004C595B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44250C" w:rsidRDefault="004C595B" w:rsidP="004C595B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44250C" w:rsidRDefault="004C595B" w:rsidP="004C595B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5B" w:rsidRPr="0044250C" w:rsidRDefault="004C595B" w:rsidP="004C595B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44250C" w:rsidRDefault="004C595B" w:rsidP="004C595B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44250C" w:rsidRDefault="004C595B" w:rsidP="004C595B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44250C" w:rsidRDefault="004C595B" w:rsidP="004C595B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5B" w:rsidRPr="00D554C4" w:rsidRDefault="004C595B" w:rsidP="004C59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6E5E44" w:rsidRDefault="006E5E44"/>
    <w:sectPr w:rsidR="006E5E44" w:rsidSect="00ED29FD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67A6"/>
    <w:rsid w:val="00212798"/>
    <w:rsid w:val="00334440"/>
    <w:rsid w:val="004C595B"/>
    <w:rsid w:val="00542F82"/>
    <w:rsid w:val="006867A6"/>
    <w:rsid w:val="006E5E44"/>
    <w:rsid w:val="0076784C"/>
    <w:rsid w:val="00A6786D"/>
    <w:rsid w:val="00CA74CB"/>
    <w:rsid w:val="00D3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2F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F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542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Tc73ml3hC9aEUqMwB0svX5maXxU=</DigestValue>
    </Reference>
    <Reference URI="#idOfficeObject" Type="http://www.w3.org/2000/09/xmldsig#Object">
      <DigestMethod Algorithm="http://www.w3.org/2000/09/xmldsig#sha1"/>
      <DigestValue>Rx8nJ653fkyeylHuEAikzMVlVms=</DigestValue>
    </Reference>
    <Reference URI="#idValidSigLnImg" Type="http://www.w3.org/2000/09/xmldsig#Object">
      <DigestMethod Algorithm="http://www.w3.org/2000/09/xmldsig#sha1"/>
      <DigestValue>ASww4D+bt+YT0Xtg0Mrgaz9VLwU=</DigestValue>
    </Reference>
    <Reference URI="#idInvalidSigLnImg" Type="http://www.w3.org/2000/09/xmldsig#Object">
      <DigestMethod Algorithm="http://www.w3.org/2000/09/xmldsig#sha1"/>
      <DigestValue>37vZjNRd4N13ZUApmw7IqwpEbIw=</DigestValue>
    </Reference>
  </SignedInfo>
  <SignatureValue>
    OC3v4QEiYKWaN/kEhXXy7y1XSpNxLP2QSaizDS+Q8iBrkR6LxVUhyo7bEjjGTcjEFnHg9CB3
    Bvfkofl+VKm5g68SZqacoO2zpq7/g4YdOG+tTyhXAwgpxUvdIHI8G4vNWowi14dNTokQ+R56
    p6nTs3mLmeQUlEusebZpmJWNOMU=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k82ITQb4doVf6MaDi5EYMo12PXM=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NQ1CPLgL4BFx1q/EUUNR4Te6zbc=</DigestValue>
      </Reference>
      <Reference URI="/word/settings.xml?ContentType=application/vnd.openxmlformats-officedocument.wordprocessingml.settings+xml">
        <DigestMethod Algorithm="http://www.w3.org/2000/09/xmldsig#sha1"/>
        <DigestValue>hOjMvfzpLwAMZZXLdI2LLGh9lnY=</DigestValue>
      </Reference>
      <Reference URI="/word/styles.xml?ContentType=application/vnd.openxmlformats-officedocument.wordprocessingml.styles+xml">
        <DigestMethod Algorithm="http://www.w3.org/2000/09/xmldsig#sha1"/>
        <DigestValue>5msfsRyN5iC6R4T8//qG8jPwh6Y=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2023-01-18T10:19:49Z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{9573D622-C8D3-41E1-AEB9-485C992387B7}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sjkAAIAqOAzErBsA6l7XbgAe2AyAFS8AIK4bAIYCAADIDAHa/KwbALJe124AHtgMvF7XbvW8cjUgrhsAhgIAAMgMAdq4y9puuMvabtSsGwB8shsANDiWbgAAAAC8XtduP17XbgAe2Az/////K5gMbgAe2AwAAAAAIK4bAAAAAdoAEdgMAB7YDAAAAAAmAAAAhgIAAA0AAACGiAJuyAwB2gAR2Ax1AAAAAAAAAAAAAAD8rRsAIK4bAPytGwAAABsAdQAAABAFAKSGAgAAKAAAAAAAAAAAAAAA6YgCbsgMAdoAAAAAAAAAAAAR2A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gKYphsACwAAABXv8m3WVgoCBgAAALinGwAZBAAAAQAAAAsAAACj7fJt1lYKArinGwABAAAAtKYbAJnw8m25CQHtKKgbAAEAAAC8phsAVG3YbljM2m4wqBsAAKgbAB3u8m1YzNpuMzNrMgCAAAABAAAALO7ybRCnGwDEfeZ2AADmdl/PZzUYqBsAAAAAAKgDK3QVAAAA5KYbAAAAAACMrhsAHqbsdtcVmkP+////k33mdgYAAACAAVd1AAAAAAAAMgaAAVd1nwATANYKCrdYpxsANoFSdTi6MgYAAAAAgAFXdVinGwBVgVJ1gAFXdbkJAe2ABkMLgKcbAJOAUnV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AETw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LI5AACAKjgMxKwbAOpe124AHtgMgBUvACCuGwCGAgAAyAwB2vysGwCyXtduAB7YDLxe1271vHI1IK4bAIYCAADIDAHauMvabrjL2m7UrBsAfLIbADQ4lm4AAAAAvF7Xbj9e124AHtgM/////yuYDG4AHtgMAAAAACCuGwAAAAHaABHYDAAe2AwAAAAAJgAAAIYCAAANAAAAhogCbsgMAdoAEdgMdQAAAAAAAAAAAAAA/K0bACCuGwD8rRsAAAAbAHUAAAAQBQCkhgIAACgAAAAAAAAAAAAAAOmIAm7IDAHaAAAAAAAAAAAAEdg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oCmKYbAAsAAAAV7/Jt1lYKAgYAAAC4pxsAGQQAAAEAAAALAAAAo+3ybdZWCgK4pxsAAQAAALSmGwCZ8PJtuQkB7SioGwABAAAAvKYbAFRt2G5YzNpuMKgbAACoGwAd7vJtWMzabjMzazIAgAAAAQAAACzu8m0QpxsAxH3mdgAA5nZfz2c1GKgbAAAAAACoAyt0FQAAAOSmGwAAAAAAjK4bAB6m7HbXFZpD/v///5N95nYGAAAAgAFXdQAAAAAAADIGgAFXdZ8AEwDWCgq3WKcbADaBUnU4ujIGAAAAAIABV3VYpxsAVYFSdYABV3W5CQHtgAZDC4CnG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wBE8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5</cp:revision>
  <dcterms:created xsi:type="dcterms:W3CDTF">2023-01-11T14:29:00Z</dcterms:created>
  <dcterms:modified xsi:type="dcterms:W3CDTF">2023-01-18T10:19:00Z</dcterms:modified>
</cp:coreProperties>
</file>