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B8" w:rsidRDefault="00CE79B8" w:rsidP="0052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70.65pt;margin-top:-48.3pt;width:191.7pt;height:96.3pt;z-index:-251656192" wrapcoords="-84 0 -84 21262 21600 21262 21600 0 -84 0">
            <v:imagedata r:id="rId6" o:title=""/>
            <o:lock v:ext="edit" ungrouping="t" rotation="t" cropping="t" verticies="t" text="t" grouping="t"/>
            <o:signatureline v:ext="edit" id="{7AA0F78F-E60C-4058-85E1-A0A2F6AF7D52}" provid="{00000000-0000-0000-0000-000000000000}" o:suggestedsigner="Ельчищев Вячеслав Влади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CE79B8" w:rsidRDefault="00CE79B8" w:rsidP="0052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B8" w:rsidRDefault="00CE79B8" w:rsidP="0052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B8" w:rsidRDefault="00CE79B8" w:rsidP="0052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230AC" w:rsidRPr="005230AC" w:rsidRDefault="005230AC" w:rsidP="0052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5230AC" w:rsidRPr="005230AC" w:rsidRDefault="005230AC" w:rsidP="0052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230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proofErr w:type="spellEnd"/>
      <w:r w:rsidRPr="0052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автомобильная школа</w:t>
      </w:r>
    </w:p>
    <w:p w:rsidR="005230AC" w:rsidRPr="005230AC" w:rsidRDefault="005230AC" w:rsidP="00523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5230AC" w:rsidRPr="005230AC" w:rsidRDefault="005230AC" w:rsidP="0052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523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0AC" w:rsidRPr="005230AC" w:rsidRDefault="005230AC" w:rsidP="00523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230AC" w:rsidRPr="005230AC" w:rsidRDefault="005230AC" w:rsidP="00523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E3168" w:rsidRPr="002E3168" w:rsidRDefault="002E3168" w:rsidP="002E316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2E3168" w:rsidRPr="002E3168" w:rsidRDefault="002E3168" w:rsidP="002E316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</w:t>
      </w:r>
      <w:proofErr w:type="spellStart"/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Кропоткинская</w:t>
      </w:r>
      <w:proofErr w:type="spellEnd"/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</w:t>
      </w:r>
      <w:proofErr w:type="spellStart"/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Кропоткинская</w:t>
      </w:r>
      <w:proofErr w:type="spellEnd"/>
    </w:p>
    <w:p w:rsidR="002E3168" w:rsidRPr="002E3168" w:rsidRDefault="002E3168" w:rsidP="002E316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2E3168" w:rsidRPr="002E3168" w:rsidRDefault="002E3168" w:rsidP="002E316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2E316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2E316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2E3168" w:rsidRPr="002E3168" w:rsidRDefault="002E3168" w:rsidP="002E3168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E316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5230AC" w:rsidRPr="005230AC" w:rsidRDefault="005230AC" w:rsidP="005230A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профессиональная программа</w:t>
      </w: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повышения квалификации: </w:t>
      </w: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«МАСТЕР ПРОИЗВОДСТВЕННОГО ОБУЧЕНИЯ ВОЖДЕНИЮ ТРАНСПОРТНЫХ СРЕДСТВ СООТВЕТСТВУЮЩИХ КАТЕГОРИЙ И </w:t>
      </w:r>
      <w:proofErr w:type="gramStart"/>
      <w:r w:rsidRPr="0052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proofErr w:type="gramEnd"/>
      <w:r w:rsidRPr="0052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КАТЕГОРИЙ»</w:t>
      </w: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с применением дистанционных технологий</w:t>
      </w: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72 ч.</w:t>
      </w: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30AC" w:rsidRPr="005230AC" w:rsidRDefault="005230AC" w:rsidP="005230AC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5230AC" w:rsidRPr="005230AC" w:rsidRDefault="005230AC" w:rsidP="005230AC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5230AC" w:rsidRPr="005230AC" w:rsidRDefault="005230AC" w:rsidP="005230AC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proofErr w:type="spellStart"/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Кропоткинская</w:t>
      </w:r>
      <w:proofErr w:type="spellEnd"/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АШ ДОСААФ России» Воробьев С. А., Кривошей К.В.</w:t>
      </w:r>
    </w:p>
    <w:p w:rsidR="005230AC" w:rsidRPr="005230AC" w:rsidRDefault="005230AC" w:rsidP="005230AC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5230AC" w:rsidRPr="005230AC" w:rsidRDefault="005230AC" w:rsidP="005230AC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proofErr w:type="spellStart"/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Кропоткинская</w:t>
      </w:r>
      <w:proofErr w:type="spellEnd"/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АШ ДОСААФ России» Волков Н.М.</w:t>
      </w:r>
    </w:p>
    <w:p w:rsidR="005230AC" w:rsidRPr="005230AC" w:rsidRDefault="005230AC" w:rsidP="005230AC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Ст. Мастер производственного обучения </w:t>
      </w:r>
    </w:p>
    <w:p w:rsidR="005230AC" w:rsidRPr="005230AC" w:rsidRDefault="005230AC" w:rsidP="005230AC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вождению: </w:t>
      </w:r>
      <w:proofErr w:type="spellStart"/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Шкуратенко</w:t>
      </w:r>
      <w:proofErr w:type="spellEnd"/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А.А.</w:t>
      </w:r>
    </w:p>
    <w:p w:rsidR="005230AC" w:rsidRPr="005230AC" w:rsidRDefault="005230AC" w:rsidP="005230A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30AC" w:rsidRPr="005230AC" w:rsidRDefault="005230AC" w:rsidP="005230A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г. Кропоткин</w:t>
      </w:r>
    </w:p>
    <w:p w:rsidR="005230AC" w:rsidRPr="005230AC" w:rsidRDefault="005230AC" w:rsidP="0052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A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E31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30AC" w:rsidRPr="005230AC" w:rsidRDefault="005230AC" w:rsidP="005230AC">
      <w:pP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5230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0E59F9" w:rsidRDefault="00A07D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ОБЩАЯ ХАРАКТЕРИСТИКА ПРОГРАММЫ</w:t>
      </w:r>
    </w:p>
    <w:p w:rsidR="000E59F9" w:rsidRDefault="00A07D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Нормативно-правовые основания разработки программы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Нормативную правовую основу разработки программы составляют: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0E59F9" w:rsidRDefault="00A07DEA">
      <w:pPr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Программа разработана на основе профессионального стандарта «Мастер производственного обучения вождению транспортных средств соответствующих категорий и под категорий», утвержденного приказом Министерства труда и социальной защиты РФ от 28 сентября 2018 г. N 603н.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0E59F9" w:rsidRDefault="00A0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Требования к слушателям</w:t>
      </w:r>
    </w:p>
    <w:p w:rsidR="000E59F9" w:rsidRDefault="00A07DEA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среднее профессиональное образовани</w:t>
      </w:r>
      <w:proofErr w:type="gramStart"/>
      <w:r>
        <w:rPr>
          <w:rFonts w:ascii="Times New Roman" w:hAnsi="Times New Roman" w:cs="Times New Roman"/>
          <w:sz w:val="26"/>
          <w:szCs w:val="26"/>
        </w:rPr>
        <w:t>е(</w:t>
      </w:r>
      <w:proofErr w:type="gramEnd"/>
      <w:r>
        <w:rPr>
          <w:rFonts w:ascii="Times New Roman" w:hAnsi="Times New Roman" w:cs="Times New Roman"/>
          <w:sz w:val="26"/>
          <w:szCs w:val="26"/>
        </w:rPr>
        <w:t>программ подготовки специалистов среднего звена) или высшее образование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0E59F9" w:rsidRDefault="00A07DEA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удостоверение водителя транспортных средств соответствующей категории;</w:t>
      </w:r>
    </w:p>
    <w:p w:rsidR="000E59F9" w:rsidRDefault="00A07DEA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опыт работы по профессии водитель транспортных средств не менее трех лет;</w:t>
      </w:r>
    </w:p>
    <w:p w:rsidR="000E59F9" w:rsidRDefault="00A07DEA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отсутствие лишения права управления ТС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пяти лет.</w:t>
      </w:r>
    </w:p>
    <w:p w:rsidR="000E59F9" w:rsidRDefault="00A0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Цель и планируемые результаты обучения</w:t>
      </w:r>
      <w:r>
        <w:rPr>
          <w:rFonts w:ascii="Times New Roman" w:hAnsi="Times New Roman" w:cs="Times New Roman"/>
          <w:sz w:val="26"/>
          <w:szCs w:val="26"/>
        </w:rPr>
        <w:t xml:space="preserve"> приобретение мастером производственного обучения навыков проведения практических занятий по реализации образовательных программ профессионального обучения водителей транспортных средств по предмету: «Вождение транспортных средств соответствующей категории», с целью обеспечения соответствия работников современным квалификационным требованиям.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 Характеристика профессиональной деятельности выпускника</w:t>
      </w:r>
    </w:p>
    <w:p w:rsidR="000E59F9" w:rsidRDefault="00A07DEA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Выпускник готовится к следующим видам деятельности: </w:t>
      </w:r>
    </w:p>
    <w:p w:rsidR="000E59F9" w:rsidRDefault="00A07DEA">
      <w:pPr>
        <w:pStyle w:val="23"/>
        <w:shd w:val="clear" w:color="auto" w:fill="auto"/>
        <w:spacing w:before="0" w:after="200" w:line="276" w:lineRule="auto"/>
        <w:ind w:firstLine="709"/>
      </w:pPr>
      <w:r>
        <w:rPr>
          <w:rStyle w:val="7pt0pt"/>
          <w:sz w:val="26"/>
          <w:szCs w:val="26"/>
        </w:rPr>
        <w:t xml:space="preserve">Обучение безопасному управлению ТС соответствующих категорий и </w:t>
      </w:r>
      <w:proofErr w:type="gramStart"/>
      <w:r>
        <w:rPr>
          <w:rStyle w:val="7pt0pt"/>
          <w:sz w:val="26"/>
          <w:szCs w:val="26"/>
        </w:rPr>
        <w:t>под</w:t>
      </w:r>
      <w:proofErr w:type="gramEnd"/>
      <w:r>
        <w:rPr>
          <w:rStyle w:val="7pt0pt"/>
          <w:sz w:val="26"/>
          <w:szCs w:val="26"/>
        </w:rPr>
        <w:t xml:space="preserve"> категорий</w:t>
      </w:r>
    </w:p>
    <w:p w:rsidR="000E59F9" w:rsidRDefault="00A07DEA">
      <w:pPr>
        <w:pStyle w:val="af0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    Проведение практических занятий по обучению вождению ТС соответствующих категорий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категорий.</w:t>
      </w:r>
    </w:p>
    <w:p w:rsidR="000E59F9" w:rsidRDefault="00A07DEA">
      <w:pPr>
        <w:pStyle w:val="af0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    Педагогический контроль и оценка освоения квалификации водителя ТС соответствующих категорий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категорий.</w:t>
      </w:r>
    </w:p>
    <w:p w:rsidR="000E59F9" w:rsidRDefault="00A07DEA">
      <w:pPr>
        <w:pStyle w:val="af0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    Планирование учебной работы и ведение учета выполнения программ производственного обучения вождению ТС соответствующих категорий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категорий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успеваемости обучающихся.</w:t>
      </w:r>
    </w:p>
    <w:p w:rsidR="000E59F9" w:rsidRDefault="00A07DEA">
      <w:pPr>
        <w:pStyle w:val="22"/>
        <w:shd w:val="clear" w:color="auto" w:fill="auto"/>
        <w:spacing w:after="0"/>
        <w:ind w:left="100" w:firstLine="480"/>
        <w:rPr>
          <w:rStyle w:val="20pt"/>
          <w:sz w:val="26"/>
          <w:szCs w:val="26"/>
        </w:rPr>
      </w:pPr>
      <w:r>
        <w:rPr>
          <w:b w:val="0"/>
          <w:sz w:val="26"/>
          <w:szCs w:val="26"/>
        </w:rPr>
        <w:t>Уровень квалификации: 6</w:t>
      </w:r>
      <w:bookmarkStart w:id="0" w:name="bookmark1"/>
    </w:p>
    <w:p w:rsidR="000E59F9" w:rsidRDefault="00A07DEA">
      <w:pPr>
        <w:pStyle w:val="22"/>
        <w:shd w:val="clear" w:color="auto" w:fill="auto"/>
        <w:spacing w:after="0"/>
        <w:ind w:left="100" w:firstLine="480"/>
        <w:rPr>
          <w:sz w:val="26"/>
          <w:szCs w:val="26"/>
        </w:rPr>
      </w:pPr>
      <w:r>
        <w:rPr>
          <w:rStyle w:val="20pt"/>
          <w:sz w:val="26"/>
          <w:szCs w:val="26"/>
        </w:rPr>
        <w:t>3.2. Планируемые результаты обучения</w:t>
      </w:r>
      <w:bookmarkEnd w:id="0"/>
    </w:p>
    <w:p w:rsidR="000E59F9" w:rsidRDefault="00A07DEA">
      <w:pPr>
        <w:pStyle w:val="11"/>
        <w:shd w:val="clear" w:color="auto" w:fill="auto"/>
        <w:spacing w:after="0"/>
        <w:ind w:left="100"/>
      </w:pPr>
      <w:bookmarkStart w:id="1" w:name="bookmark2"/>
      <w:r>
        <w:rPr>
          <w:sz w:val="26"/>
          <w:szCs w:val="26"/>
        </w:rPr>
        <w:t>Выпускник должен обладать профессиональными компетенциями,</w:t>
      </w:r>
      <w:bookmarkEnd w:id="1"/>
      <w:r>
        <w:rPr>
          <w:sz w:val="26"/>
          <w:szCs w:val="26"/>
        </w:rPr>
        <w:t xml:space="preserve"> соответствующими виду деятельности:</w:t>
      </w:r>
    </w:p>
    <w:p w:rsidR="000E59F9" w:rsidRDefault="000E59F9">
      <w:pPr>
        <w:pStyle w:val="11"/>
        <w:shd w:val="clear" w:color="auto" w:fill="auto"/>
        <w:spacing w:after="0"/>
        <w:rPr>
          <w:sz w:val="26"/>
          <w:szCs w:val="26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/>
      </w:tblPr>
      <w:tblGrid>
        <w:gridCol w:w="854"/>
        <w:gridCol w:w="8785"/>
      </w:tblGrid>
      <w:tr w:rsidR="000E59F9">
        <w:trPr>
          <w:trHeight w:hRule="exact" w:val="52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Код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E59F9">
        <w:trPr>
          <w:trHeight w:hRule="exact" w:val="55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ВД</w:t>
            </w:r>
            <w:proofErr w:type="gramStart"/>
            <w:r>
              <w:rPr>
                <w:rStyle w:val="7pt0p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Обучение вождению ТС соответствующих категорий и подкатегорий</w:t>
            </w:r>
          </w:p>
        </w:tc>
      </w:tr>
      <w:tr w:rsidR="000E59F9">
        <w:trPr>
          <w:trHeight w:hRule="exact" w:val="8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rPr>
                <w:rStyle w:val="7pt0pt"/>
                <w:sz w:val="24"/>
                <w:szCs w:val="24"/>
              </w:rPr>
            </w:pPr>
            <w:r>
              <w:rPr>
                <w:rStyle w:val="7pt0pt"/>
                <w:sz w:val="26"/>
                <w:szCs w:val="26"/>
              </w:rPr>
              <w:t xml:space="preserve">Проведение практических занятий по обучению вождению ТС соответствующих категорий и </w:t>
            </w:r>
            <w:proofErr w:type="gramStart"/>
            <w:r>
              <w:rPr>
                <w:rStyle w:val="7pt0pt"/>
                <w:sz w:val="26"/>
                <w:szCs w:val="26"/>
              </w:rPr>
              <w:t>под</w:t>
            </w:r>
            <w:proofErr w:type="gramEnd"/>
            <w:r>
              <w:rPr>
                <w:rStyle w:val="7pt0pt"/>
                <w:sz w:val="26"/>
                <w:szCs w:val="26"/>
              </w:rPr>
              <w:t xml:space="preserve"> категорий.</w:t>
            </w:r>
          </w:p>
        </w:tc>
      </w:tr>
      <w:tr w:rsidR="000E59F9">
        <w:trPr>
          <w:trHeight w:hRule="exact" w:val="107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ind w:left="80"/>
              <w:jc w:val="left"/>
            </w:pPr>
            <w:r>
              <w:rPr>
                <w:rStyle w:val="7pt0pt"/>
                <w:sz w:val="24"/>
                <w:szCs w:val="24"/>
              </w:rPr>
              <w:t>ПК 1.2.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6"/>
                <w:szCs w:val="26"/>
              </w:rPr>
              <w:t>Осуществлять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</w:t>
            </w:r>
          </w:p>
        </w:tc>
      </w:tr>
      <w:tr w:rsidR="000E59F9">
        <w:trPr>
          <w:trHeight w:hRule="exact" w:val="8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ПК 1.3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</w:pPr>
            <w:r>
              <w:rPr>
                <w:rStyle w:val="7pt0pt"/>
                <w:sz w:val="26"/>
                <w:szCs w:val="26"/>
              </w:rPr>
              <w:t>Планировать учебную работу и вести учет выполнения программ производственного</w:t>
            </w:r>
            <w:r>
              <w:rPr>
                <w:rStyle w:val="7pt0pt"/>
                <w:sz w:val="24"/>
                <w:szCs w:val="24"/>
              </w:rPr>
              <w:t xml:space="preserve"> обучения вождению ТС и успеваемости обучающихся</w:t>
            </w:r>
          </w:p>
        </w:tc>
      </w:tr>
    </w:tbl>
    <w:p w:rsidR="000E59F9" w:rsidRDefault="000E59F9">
      <w:pPr>
        <w:pStyle w:val="11"/>
        <w:shd w:val="clear" w:color="auto" w:fill="auto"/>
        <w:spacing w:after="0"/>
        <w:ind w:firstLine="0"/>
      </w:pPr>
    </w:p>
    <w:p w:rsidR="000E59F9" w:rsidRDefault="00A07DEA">
      <w:pPr>
        <w:pStyle w:val="11"/>
        <w:shd w:val="clear" w:color="auto" w:fill="auto"/>
        <w:spacing w:after="0" w:line="276" w:lineRule="auto"/>
        <w:ind w:left="100" w:right="280"/>
        <w:rPr>
          <w:sz w:val="26"/>
          <w:szCs w:val="26"/>
        </w:rPr>
      </w:pPr>
      <w:r>
        <w:rPr>
          <w:sz w:val="26"/>
          <w:szCs w:val="26"/>
        </w:rPr>
        <w:t xml:space="preserve">Выпускник должен обладать </w:t>
      </w:r>
      <w:proofErr w:type="spellStart"/>
      <w:r>
        <w:rPr>
          <w:sz w:val="26"/>
          <w:szCs w:val="26"/>
        </w:rPr>
        <w:t>общепрофессиональными</w:t>
      </w:r>
      <w:proofErr w:type="spellEnd"/>
      <w:r>
        <w:rPr>
          <w:sz w:val="26"/>
          <w:szCs w:val="26"/>
        </w:rPr>
        <w:t xml:space="preserve"> компетенциями (ОПК)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общими (общекультурными) компетенциями (ОК) или универсальными компетенциям (УК)</w:t>
      </w:r>
      <w:r>
        <w:rPr>
          <w:sz w:val="26"/>
          <w:szCs w:val="26"/>
          <w:vertAlign w:val="superscript"/>
        </w:rPr>
        <w:t>1</w:t>
      </w:r>
    </w:p>
    <w:p w:rsidR="000E59F9" w:rsidRDefault="000E59F9">
      <w:pPr>
        <w:pStyle w:val="11"/>
        <w:shd w:val="clear" w:color="auto" w:fill="auto"/>
        <w:spacing w:after="0" w:line="276" w:lineRule="auto"/>
        <w:ind w:left="100" w:right="280"/>
        <w:rPr>
          <w:sz w:val="26"/>
          <w:szCs w:val="26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/>
      </w:tblPr>
      <w:tblGrid>
        <w:gridCol w:w="854"/>
        <w:gridCol w:w="8785"/>
      </w:tblGrid>
      <w:tr w:rsidR="000E59F9">
        <w:trPr>
          <w:trHeight w:hRule="exact" w:val="64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Код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Style w:val="7pt0pt"/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rStyle w:val="7pt0pt"/>
                <w:sz w:val="24"/>
                <w:szCs w:val="24"/>
              </w:rPr>
              <w:t xml:space="preserve"> компетенций </w:t>
            </w:r>
            <w:proofErr w:type="gramStart"/>
            <w:r>
              <w:rPr>
                <w:rStyle w:val="7pt0pt"/>
                <w:sz w:val="24"/>
                <w:szCs w:val="24"/>
              </w:rPr>
              <w:t>и(</w:t>
            </w:r>
            <w:proofErr w:type="gramEnd"/>
            <w:r>
              <w:rPr>
                <w:rStyle w:val="7pt0pt"/>
                <w:sz w:val="24"/>
                <w:szCs w:val="24"/>
              </w:rPr>
              <w:t>или) общих (общекультурных) компетенций или универсальных компетенций</w:t>
            </w:r>
          </w:p>
        </w:tc>
      </w:tr>
      <w:tr w:rsidR="000E59F9">
        <w:trPr>
          <w:trHeight w:hRule="exact" w:val="5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ОК 1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E59F9">
        <w:trPr>
          <w:trHeight w:hRule="exact" w:val="56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ОК 2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0E59F9">
        <w:trPr>
          <w:trHeight w:hRule="exact" w:val="40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ОКЗ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0E59F9">
        <w:trPr>
          <w:trHeight w:hRule="exact" w:val="59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ОК 4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0E59F9">
        <w:trPr>
          <w:trHeight w:hRule="exact" w:val="6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ОК 5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0E59F9">
        <w:trPr>
          <w:trHeight w:hRule="exact" w:val="56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ОК</w:t>
            </w:r>
            <w:proofErr w:type="gramStart"/>
            <w:r>
              <w:rPr>
                <w:rStyle w:val="7pt0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0E59F9">
        <w:trPr>
          <w:trHeight w:hRule="exact" w:val="84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ОК 7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0E59F9">
        <w:trPr>
          <w:trHeight w:hRule="exact" w:val="57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ОК 8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E59F9">
        <w:trPr>
          <w:trHeight w:hRule="exact" w:val="56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ОК 9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0E59F9">
        <w:trPr>
          <w:trHeight w:hRule="exact" w:val="5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ОК 10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>
              <w:rPr>
                <w:rStyle w:val="7pt0pt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E59F9">
        <w:trPr>
          <w:trHeight w:hRule="exact" w:val="56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ОК 11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Строить профессиональную деятельность с соблюдением правовых норм ее регулирующих</w:t>
            </w:r>
          </w:p>
        </w:tc>
      </w:tr>
    </w:tbl>
    <w:p w:rsidR="000E59F9" w:rsidRDefault="00A07DEA">
      <w:pPr>
        <w:pStyle w:val="13"/>
        <w:shd w:val="clear" w:color="auto" w:fill="auto"/>
        <w:ind w:left="100" w:right="280"/>
      </w:pPr>
      <w:r>
        <w:rPr>
          <w:b w:val="0"/>
          <w:sz w:val="20"/>
          <w:szCs w:val="20"/>
          <w:vertAlign w:val="superscript"/>
        </w:rPr>
        <w:t>1</w:t>
      </w:r>
      <w:proofErr w:type="gramStart"/>
      <w:r>
        <w:rPr>
          <w:b w:val="0"/>
          <w:sz w:val="20"/>
          <w:szCs w:val="20"/>
        </w:rPr>
        <w:t xml:space="preserve"> З</w:t>
      </w:r>
      <w:proofErr w:type="gramEnd"/>
      <w:r>
        <w:rPr>
          <w:b w:val="0"/>
          <w:sz w:val="20"/>
          <w:szCs w:val="20"/>
        </w:rPr>
        <w:t>десь и далее тот или иной термин используется при необходимости в зависимости от терминологии, используемой для соответствующих основных</w:t>
      </w:r>
      <w:r>
        <w:t xml:space="preserve"> </w:t>
      </w:r>
      <w:r>
        <w:rPr>
          <w:b w:val="0"/>
          <w:bCs w:val="0"/>
          <w:sz w:val="20"/>
          <w:szCs w:val="20"/>
        </w:rPr>
        <w:t>профессиональных программ</w:t>
      </w:r>
    </w:p>
    <w:p w:rsidR="000E59F9" w:rsidRDefault="00A07DEA">
      <w:pPr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Обучающийся в результате освоения программы должен владеть  трудовыми действиями:</w:t>
      </w:r>
    </w:p>
    <w:p w:rsidR="000E59F9" w:rsidRDefault="00A07DEA">
      <w:pPr>
        <w:ind w:firstLine="709"/>
      </w:pPr>
      <w:r>
        <w:rPr>
          <w:rFonts w:ascii="Times New Roman" w:hAnsi="Times New Roman" w:cs="Times New Roman"/>
          <w:sz w:val="26"/>
          <w:szCs w:val="26"/>
        </w:rPr>
        <w:t xml:space="preserve">       Подготовка учебных мест,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учебного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ТС соответствующей категории и подкатегории к проведению практических занятий;</w:t>
      </w:r>
    </w:p>
    <w:p w:rsidR="000E59F9" w:rsidRDefault="00A07DEA">
      <w:pPr>
        <w:ind w:firstLine="709"/>
      </w:pPr>
      <w:r>
        <w:rPr>
          <w:rFonts w:ascii="Times New Roman" w:hAnsi="Times New Roman" w:cs="Times New Roman"/>
          <w:sz w:val="26"/>
          <w:szCs w:val="26"/>
        </w:rPr>
        <w:t xml:space="preserve">      Проведение инструктажа по основным правилам безопасности ТС;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Первоначальное обучение вождению на тренажерах (при наличии);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Первоначальное обучение вождению ТС соответствующей категории и подкатегории на закрытой площадке (автодроме);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Практическое обучение вождению ТС соответствующей категории и подкатегории в условиях дорожного движения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Проведение практических занятий по подготовке кандидата в водители к сдаче квалификационного экзамена и экзамена на право управления ТС соответствующей категории и подкатегории;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Контроль соблюдения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правил дорожного движения при обучении на специализированной площадке (автодроме) и в условиях дорожного движения по дорогам общего пользования;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Оценка первоначальных навыков управления ТС соответствующей категории и подкатегории на закрытой площадке (автодроме);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Оценка навыков управления транспортным средством соответствующей категории и подкатегории в условиях дорожного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движенияи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Разработка (обновление) рабочей программы учебного предмета по обучению вождению ТС соответствующей категории и подкатегории.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Планирование занятий по обучению вождению ТС соответствующей категории и подкатегории;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Учет выполнения рабочей программы учебного предмета по обучению вождению ТС соответствующей категории и подкатегории и успеваемости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0E59F9" w:rsidRDefault="000E59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59F9" w:rsidRDefault="00A07D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Выполнять ежедневное техническое обслуживание ТС соответствующей категории и подкатегории (состава ТС) и устранять мелкие неисправности в процессе его эксплуатации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Выполнять контрольный осмотр ТС соответствующей категории и подкатегории перед выездом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Измерять параметры электрической цепи автомобиля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Проводить инструктаж по основным правилам безопасности ТС с </w:t>
      </w:r>
      <w:proofErr w:type="gramStart"/>
      <w:r>
        <w:rPr>
          <w:rStyle w:val="0pt1"/>
          <w:rFonts w:eastAsiaTheme="minorHAnsi"/>
          <w:sz w:val="26"/>
          <w:szCs w:val="26"/>
        </w:rPr>
        <w:t>обучающимися</w:t>
      </w:r>
      <w:proofErr w:type="gramEnd"/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Безопасно управлять ТС соответствующей категории и подкатегории (составом ТС) в различных условиях дорожного движения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Проводить обучение, предусмотренное рабочей программой учебного предмета по обучению вождению ТС соответствующей категории и подкатегории, разработанной в соответствии с примерной или типовой основной программой профессионального обучения водителей ТС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Использовать педагогически обоснованные формы, методы, способы и приемы организации практического обучения вождению ТС соответствующих категорий и подкатегорий, применять современные технические средства обучения и образовательные технологии с учетом: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специфики осваиваемой профессии;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задач занятия (цикла занятий);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lastRenderedPageBreak/>
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Демонстрировать способы и приемы управления ТС соответствующей категории и подкатегории (составом ТС) в различных условиях дорожного движения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Контролировать и оценивать готовность обучающихся к занятию, выполнению ими практических заданий (упражнений) по управлению ТС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Учитывать при проведении занятий особенности физической работоспособности обучающихся и закономерности ее изменения в течение различных интервалов времени (учебный месяц, неделя, день, занятие)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Конструктивно разрешать противоречия и конфликты, возникающие при практических занятиях с </w:t>
      </w:r>
      <w:proofErr w:type="gramStart"/>
      <w:r>
        <w:rPr>
          <w:rStyle w:val="0pt1"/>
          <w:rFonts w:eastAsiaTheme="minorHAnsi"/>
          <w:sz w:val="26"/>
          <w:szCs w:val="26"/>
        </w:rPr>
        <w:t>обучающимися</w:t>
      </w:r>
      <w:proofErr w:type="gramEnd"/>
      <w:r>
        <w:rPr>
          <w:rStyle w:val="0pt1"/>
          <w:rFonts w:eastAsiaTheme="minorHAnsi"/>
          <w:sz w:val="26"/>
          <w:szCs w:val="26"/>
        </w:rPr>
        <w:t xml:space="preserve"> в дорожном движении, управлять своим эмоциональным состоянием, применять в профессиональной деятельности техники и приемы эффективного общения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Соблюдать требования охраны труда, использовать средства пожаротушения и применять средства индивидуальной защиты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Анализировать проведение занятий, вносить коррективы в процесс обучения.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Применять современные оценочные средства, в том числе технические средства контроля, для проверки первоначальных навыков управления ТС соответствующей категории и подкатегории на закрытой площадке (автодроме)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Проводить проверку в соответствии с процедурой, установленной оценочными средствами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Контролировать ход выполнения </w:t>
      </w:r>
      <w:proofErr w:type="gramStart"/>
      <w:r>
        <w:rPr>
          <w:rStyle w:val="0pt1"/>
          <w:rFonts w:eastAsiaTheme="minorHAnsi"/>
          <w:sz w:val="26"/>
          <w:szCs w:val="26"/>
        </w:rPr>
        <w:t>обучающимся</w:t>
      </w:r>
      <w:proofErr w:type="gramEnd"/>
      <w:r>
        <w:rPr>
          <w:rStyle w:val="0pt1"/>
          <w:rFonts w:eastAsiaTheme="minorHAnsi"/>
          <w:sz w:val="26"/>
          <w:szCs w:val="26"/>
        </w:rPr>
        <w:t xml:space="preserve"> (экзаменуемым) упражнений на закрытой площадке или автодроме, маневров и действий в условиях дорожного движения, подавать команды, фиксировать в экзаменационном листе ошибки и начислять штрафные баллы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Корректно интерпретировать результаты контроля, выставлять оценку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Устанавливать педагогически целесообразные взаимоотношения с </w:t>
      </w:r>
      <w:proofErr w:type="gramStart"/>
      <w:r>
        <w:rPr>
          <w:rStyle w:val="0pt1"/>
          <w:rFonts w:eastAsiaTheme="minorHAnsi"/>
          <w:sz w:val="26"/>
          <w:szCs w:val="26"/>
        </w:rPr>
        <w:t>обучающимися</w:t>
      </w:r>
      <w:proofErr w:type="gramEnd"/>
      <w:r>
        <w:rPr>
          <w:rStyle w:val="0pt1"/>
          <w:rFonts w:eastAsiaTheme="minorHAnsi"/>
          <w:sz w:val="26"/>
          <w:szCs w:val="26"/>
        </w:rPr>
        <w:t xml:space="preserve"> (экзаменуемыми) для обеспечения достоверного оценивания, соблюдать нормы педагогической этики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Анализировать организацию проверки первоначальных навыков управления и навыков управления ТС соответствующей категории и подкатегории в условиях дорожного движения при проведении квалификационного экзамена и представлять предложения по его совершенствованию.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Разрабатывать и обновлять рабочие программы учебного предмета в соответствии с примерной или типовой программой, планы занятий (циклов занятий) по обучению вождению ТС соответствующей категории и подкатегории (самостоятельно или совместно с преподавателем (преподавателями) и (или) методистом) с учетом: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порядка, установленного законодательством Российской Федерации об образовании;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lastRenderedPageBreak/>
        <w:t>- требований ФГОС СПО (для преподавания по программам подготовки квалифицированных рабочих, служащих), профессиональных стандартов, квалификационных характеристик, запросов работодателей;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образовательных потребностей, подготовленности и развития обучающихся, в том числе стадии профессионального развития;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роли практической подготовки в формирован</w:t>
      </w:r>
      <w:proofErr w:type="gramStart"/>
      <w:r>
        <w:rPr>
          <w:rStyle w:val="0pt1"/>
          <w:rFonts w:eastAsiaTheme="minorHAnsi"/>
          <w:sz w:val="26"/>
          <w:szCs w:val="26"/>
        </w:rPr>
        <w:t>ии у о</w:t>
      </w:r>
      <w:proofErr w:type="gramEnd"/>
      <w:r>
        <w:rPr>
          <w:rStyle w:val="0pt1"/>
          <w:rFonts w:eastAsiaTheme="minorHAnsi"/>
          <w:sz w:val="26"/>
          <w:szCs w:val="26"/>
        </w:rPr>
        <w:t>бучающихся компетенций, предусмотренных ФГОС СПО и (или) образовательной программой;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возможности освоения образовательной программы на основе индивидуализации ее содержания;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современного развития технических средств и образовательных технологий обучения вождению ТС соответствующих категорий и подкатегорий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Подбирать учебники, учебные и учебно-методические пособия, электронные образовательные ресурсы, материалы, необходимые для обучения вождению ТС соответствующей категории и подкатегории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Планировать учебный процесс, подбирать задания, составлять перечень учебных работ с учетом возрастных и индивидуальных особенностей обучающегося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Разрабатывать рабочую программу учебного предмета по обучению вождению ТС соответствующей категории и подкатегории, обсуждать с преподавателями вопросы, возникающие по разрабатываемым документам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Вести учет выполнения рабочей программы учебного предмета "Вождение ТС соответствующих категорий и подкатегорий" и успеваемости обучающихся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sz w:val="26"/>
          <w:szCs w:val="26"/>
        </w:rPr>
        <w:t>знать: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Основы законодательства Российской Федерации об образовании и локальные нормативные акты по организации образовательного процесса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Теоретические основы и методика профессионального обучения вождению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Требования федеральных государственных образовательных стандартов среднего профессионального образования (далее - ФГОС СПО) к подготовке по профессии водителя ТС соответствующих категорий и подкатегорий (для преподавания по программам среднего профессионального образования)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Требования примерных или типовых основных программ профессионального обучения и рабочих программ учебного предмета по обучению вождению ТС соответствующей категории и подкатегории к практической подготовке по профессии водителя ТС соответствующей категории и подкатегории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Содержание учебников, учебных пособий по обучению водителей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Требования, предъявляемые профессией водителя ТС соответствующих категорий и подкатегорий к человеку, набор противопоказаний при выборе профессии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Психологические аспекты практического обучения вождению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lastRenderedPageBreak/>
        <w:t xml:space="preserve">       Возрастные особенности обучающихся, вопросы индивидуализации обучения вождению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>Особенности психофизического развития, индивидуальные возможности лиц с ограниченными возможностями здоровья и особенности их обучения вождению ТС соответствующих категорий и подкатегорий (для обучения лиц с ограниченными возможностями здоровья)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Эффективные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Устройство и конструктивные особенности эксплуатируемых автомобилей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Назначение и взаимодействие основных узлов эксплуатируемых автомобилей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Правила дорожного движения и основы безопасного управления ТС соответствующей категории и подкатегории в различных условиях дорожного движения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Требования охраны труда на автотранспорте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Классификация и номенклатура опасных и вредных факторов в профессиональной деятельности водителей ТС соответствующих категорий и подкатегорий, методы и средства защиты от них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Меры ответственности за нарушение законодательства Российской Федерации о безопасности дорожного движения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Меры ответственности педагогических работников за жизнь и здоровье обучающихся, находящихся под их руководством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Основы законодательства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аттестации </w:t>
      </w:r>
      <w:proofErr w:type="gramStart"/>
      <w:r>
        <w:rPr>
          <w:rStyle w:val="20pt"/>
          <w:b w:val="0"/>
          <w:bCs w:val="0"/>
          <w:sz w:val="26"/>
          <w:szCs w:val="26"/>
        </w:rPr>
        <w:t>обучающихся</w:t>
      </w:r>
      <w:proofErr w:type="gramEnd"/>
      <w:r>
        <w:rPr>
          <w:rStyle w:val="20pt"/>
          <w:b w:val="0"/>
          <w:bCs w:val="0"/>
          <w:sz w:val="26"/>
          <w:szCs w:val="26"/>
        </w:rPr>
        <w:t xml:space="preserve"> по программам профессионального обучения и (или) профессионального образования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Содержание и методика оценки первоначальных навыков управления и навыков управления ТС соответствующей категории и подкатегории в условиях дорожного движения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Законодательство Российской Федерации в части, регламентирующей допуск к управлению ТС соответствующих категорий и подкатегорий, в том числе правила проведения экзаменов на право управления ТС и выдачи водительских удостоверений, включая: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>- требования к средствам ауди</w:t>
      </w:r>
      <w:proofErr w:type="gramStart"/>
      <w:r>
        <w:rPr>
          <w:rStyle w:val="20pt"/>
          <w:b w:val="0"/>
          <w:bCs w:val="0"/>
          <w:sz w:val="26"/>
          <w:szCs w:val="26"/>
        </w:rPr>
        <w:t>о-</w:t>
      </w:r>
      <w:proofErr w:type="gramEnd"/>
      <w:r>
        <w:rPr>
          <w:rStyle w:val="20pt"/>
          <w:b w:val="0"/>
          <w:bCs w:val="0"/>
          <w:sz w:val="26"/>
          <w:szCs w:val="26"/>
        </w:rPr>
        <w:t xml:space="preserve"> и </w:t>
      </w:r>
      <w:proofErr w:type="spellStart"/>
      <w:r>
        <w:rPr>
          <w:rStyle w:val="20pt"/>
          <w:b w:val="0"/>
          <w:bCs w:val="0"/>
          <w:sz w:val="26"/>
          <w:szCs w:val="26"/>
        </w:rPr>
        <w:t>видеорегистрации</w:t>
      </w:r>
      <w:proofErr w:type="spellEnd"/>
      <w:r>
        <w:rPr>
          <w:rStyle w:val="20pt"/>
          <w:b w:val="0"/>
          <w:bCs w:val="0"/>
          <w:sz w:val="26"/>
          <w:szCs w:val="26"/>
        </w:rPr>
        <w:t xml:space="preserve"> процесса проведения практических экзаменов;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>- требования к автодромам, автоматизированным автодромам и закрытым площадкам, автоматизированной системе контроля и оценки навыков управления ТС;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>- требования к маршрутам, на которых проводятся экзамены по управлению ТС в условиях дорожного движения, и информацию об утвержденных маршрутах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Этические нормы, приемы педагогической поддержки обучающихся при </w:t>
      </w:r>
      <w:r>
        <w:rPr>
          <w:rStyle w:val="20pt"/>
          <w:b w:val="0"/>
          <w:bCs w:val="0"/>
          <w:sz w:val="26"/>
          <w:szCs w:val="26"/>
        </w:rPr>
        <w:lastRenderedPageBreak/>
        <w:t>проведении контрольно-оценочных мероприятий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Теоретические основы и методика профессионального обучения вождению ТС соответствующих категорий и подкатегорий, особенности планирования занятий по профессиональному обучению вождению ТС в зависимости от их целей и задач, места проведения, возрастных и индивидуальных особенностей обучающихся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Основы законодательства Российской Федерации в части, регламентирующей педагогическую деятельность в сфере профессионального обучения и (или) профессионального образования,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Основы законодательства Российской Федерации в сфере безопасности дорожного движения и меры ответственности за его нарушение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Локальные нормативные акты, регламентирующие организацию образовательного процесса, планирование учебной работы и ведение учета выполнения программ обучения вождению ТС и успеваемости обучающихся, ведение и порядок доступа к документации, в том числе документации, содержащей персональные данные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Требования ФГОС СПО к подготовке по профессии водителя ТС соответствующих категорий и подкатегорий (для преподавания по программам среднего профессионального образования)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>Требования примерных или типовых и рабочих программ к практической подготовке по профессии водителя ТС соответствующей категории и подкатегории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Требования профессиональных стандартов и квалификационные характеристики водителей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Содержание учебников, учебных пособий по обучению водителей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Требования к современным учебникам, учебным пособиям и методическим материалам в области практического обучения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Психологические аспекты практического обучения вождению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 Возрастные особенности обучающихся, вопросы индивидуализации обучения вождению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 Особенности психофизического развития, индивидуальные возможности лиц с ограниченными возможностями здоровья и их влияние на обучение вождению ТС соответствующих категорий и подкатегорий (для обучения лиц с ограниченными возможностями здоровья)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 Эффективные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Устройство и конструктивные особенности эксплуатируемых автомобилей, назначение и взаимодействие основных узлов эксплуатируемых автомобилей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Основные положения электротехники, принципы работы типовых электрических устройств автомобиля, меры безопасности при работе с </w:t>
      </w:r>
      <w:r>
        <w:rPr>
          <w:b w:val="0"/>
          <w:sz w:val="26"/>
          <w:szCs w:val="26"/>
        </w:rPr>
        <w:lastRenderedPageBreak/>
        <w:t>электрооборудованием и электрифицированными инструментами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Правила дорожного движения и основы безопасного управления ТС соответствующих категорий и подкатегорий в различных условиях дорожного движения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Требования охраны труда на автотранспорте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Меры ответственности педагогических работников за жизнь и здоровье обучающихся, находящихся под их руководством</w:t>
      </w:r>
    </w:p>
    <w:p w:rsidR="000E59F9" w:rsidRDefault="000E59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59F9" w:rsidRDefault="000E59F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59F9" w:rsidRDefault="00A07DEA">
      <w:pPr>
        <w:spacing w:after="0"/>
        <w:ind w:firstLine="709"/>
      </w:pPr>
      <w:r>
        <w:rPr>
          <w:rFonts w:ascii="Times New Roman" w:hAnsi="Times New Roman" w:cs="Times New Roman"/>
          <w:b/>
          <w:sz w:val="26"/>
          <w:szCs w:val="26"/>
        </w:rPr>
        <w:t xml:space="preserve">3.3. Форма обучения — очная,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очно-заочная</w:t>
      </w:r>
      <w:proofErr w:type="spellEnd"/>
      <w:r w:rsidR="000342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(с применением дистанционных технологий).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Режим занятий:</w:t>
      </w:r>
    </w:p>
    <w:p w:rsidR="000E59F9" w:rsidRDefault="00A07DEA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Обязательные аудиторные занятия — 70 часов (включая стажировку  10 часов - с отрывом от работы).</w:t>
      </w:r>
    </w:p>
    <w:p w:rsidR="000E59F9" w:rsidRDefault="00A07DEA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Итоговая аттестация — Квалификационный экзамен - 2 часа.</w:t>
      </w:r>
    </w:p>
    <w:p w:rsidR="000E59F9" w:rsidRDefault="000E59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9F9" w:rsidRDefault="00A07DEA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3.4. </w:t>
      </w:r>
      <w:r>
        <w:rPr>
          <w:rFonts w:ascii="Times New Roman" w:hAnsi="Times New Roman" w:cs="Times New Roman"/>
          <w:b/>
          <w:sz w:val="26"/>
          <w:szCs w:val="26"/>
        </w:rPr>
        <w:t>Форма документа, выдаваемого по результатам освоения программ-</w:t>
      </w:r>
    </w:p>
    <w:p w:rsidR="000E59F9" w:rsidRDefault="00A07DEA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>удостоверение о повышении квалификации.</w:t>
      </w:r>
    </w:p>
    <w:p w:rsidR="000E59F9" w:rsidRDefault="000E59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A07DEA">
      <w:pPr>
        <w:pStyle w:val="24"/>
        <w:shd w:val="clear" w:color="auto" w:fill="auto"/>
        <w:spacing w:line="240" w:lineRule="auto"/>
        <w:ind w:left="80"/>
      </w:pPr>
      <w:bookmarkStart w:id="2" w:name="bookmark4"/>
      <w:r>
        <w:rPr>
          <w:sz w:val="26"/>
          <w:szCs w:val="26"/>
        </w:rPr>
        <w:t>УЧЕБНЫЙ ПЛАН</w:t>
      </w:r>
      <w:bookmarkEnd w:id="2"/>
    </w:p>
    <w:p w:rsidR="000E59F9" w:rsidRDefault="00A07DEA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:rsidR="000E59F9" w:rsidRDefault="00A07DEA">
      <w:pPr>
        <w:spacing w:after="0" w:line="240" w:lineRule="auto"/>
        <w:ind w:left="80"/>
        <w:jc w:val="center"/>
      </w:pPr>
      <w:r>
        <w:rPr>
          <w:rStyle w:val="20pt"/>
          <w:rFonts w:eastAsiaTheme="minorHAnsi"/>
          <w:b/>
          <w:bCs/>
          <w:sz w:val="24"/>
          <w:szCs w:val="24"/>
        </w:rPr>
        <w:t xml:space="preserve">повышения квалификации: «Мастер производственного обучения вождению транспортных средств соответствующих категорий и </w:t>
      </w:r>
      <w:proofErr w:type="gramStart"/>
      <w:r>
        <w:rPr>
          <w:rStyle w:val="20pt"/>
          <w:rFonts w:eastAsiaTheme="minorHAnsi"/>
          <w:b/>
          <w:bCs/>
          <w:sz w:val="24"/>
          <w:szCs w:val="24"/>
        </w:rPr>
        <w:t>под</w:t>
      </w:r>
      <w:proofErr w:type="gramEnd"/>
      <w:r>
        <w:rPr>
          <w:rStyle w:val="20pt"/>
          <w:rFonts w:eastAsiaTheme="minorHAnsi"/>
          <w:b/>
          <w:bCs/>
          <w:sz w:val="24"/>
          <w:szCs w:val="24"/>
        </w:rPr>
        <w:t xml:space="preserve"> категорий.»</w:t>
      </w:r>
    </w:p>
    <w:p w:rsidR="000E59F9" w:rsidRDefault="000E5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561"/>
        <w:gridCol w:w="4825"/>
        <w:gridCol w:w="1356"/>
        <w:gridCol w:w="1416"/>
        <w:gridCol w:w="1481"/>
      </w:tblGrid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8167E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Теорети</w:t>
            </w:r>
            <w:r w:rsidR="00A07DEA" w:rsidRPr="008167E9">
              <w:rPr>
                <w:rFonts w:ascii="Times New Roman" w:hAnsi="Times New Roman"/>
                <w:sz w:val="20"/>
                <w:szCs w:val="24"/>
              </w:rPr>
              <w:t xml:space="preserve">ческих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8167E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167E9">
              <w:rPr>
                <w:rFonts w:ascii="Times New Roman" w:hAnsi="Times New Roman"/>
                <w:sz w:val="20"/>
                <w:szCs w:val="24"/>
              </w:rPr>
              <w:t>Практи</w:t>
            </w:r>
            <w:r w:rsidR="00A07DEA" w:rsidRPr="008167E9">
              <w:rPr>
                <w:rFonts w:ascii="Times New Roman" w:hAnsi="Times New Roman"/>
                <w:sz w:val="20"/>
                <w:szCs w:val="24"/>
              </w:rPr>
              <w:t>ческих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7pt"/>
                <w:sz w:val="24"/>
                <w:szCs w:val="24"/>
              </w:rPr>
              <w:t>Тема 1. Правовое обеспечение профессионального обучения водителей транспортных средств.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Педагогические основы деятельности мастера производственного обучения вождению ТС.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3.Психологические, физиологические основы деятельности мастера производственного обучения вождению транспортных средств различных категорий и подкатегорий.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3"/>
              <w:spacing w:after="0" w:line="240" w:lineRule="auto"/>
            </w:pPr>
            <w:r>
              <w:rPr>
                <w:rFonts w:ascii="Times New Roman" w:hAnsi="Times New Roman"/>
              </w:rPr>
              <w:t>Тема 4. Устройство, назначение, конструктивные особенности, технико-эксплуатационные данные подвижного состава автомобильного транспорта и эксплуатация транспортных средств.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3"/>
              <w:spacing w:after="29" w:line="240" w:lineRule="auto"/>
            </w:pPr>
            <w:r>
              <w:rPr>
                <w:rFonts w:ascii="Times New Roman" w:hAnsi="Times New Roman"/>
              </w:rPr>
              <w:t>Тема 5. Правила дорожного движения и основы безопасного управления ТС соответствующей категории и подкатегории в различных условиях дорожного движения.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3"/>
              <w:spacing w:after="0" w:line="240" w:lineRule="auto"/>
            </w:pPr>
            <w:r>
              <w:rPr>
                <w:rFonts w:ascii="Times New Roman" w:hAnsi="Times New Roman"/>
              </w:rPr>
              <w:t>Тема 6. Требования охраны труда на автотранспорте.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Pr="00435018" w:rsidRDefault="00A07DEA">
            <w:pPr>
              <w:pStyle w:val="af3"/>
              <w:spacing w:after="0" w:line="240" w:lineRule="auto"/>
            </w:pPr>
            <w:r w:rsidRPr="00435018">
              <w:rPr>
                <w:rFonts w:ascii="Times New Roman" w:hAnsi="Times New Roman"/>
              </w:rPr>
              <w:t>Тема 7. Меры ответственности педагогических работников.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Pr="00435018" w:rsidRDefault="00A07DEA">
            <w:pPr>
              <w:pStyle w:val="af3"/>
              <w:spacing w:after="0" w:line="240" w:lineRule="auto"/>
            </w:pPr>
            <w:r w:rsidRPr="00435018">
              <w:rPr>
                <w:rFonts w:ascii="Times New Roman" w:hAnsi="Times New Roman"/>
              </w:rPr>
              <w:t>Тема 8. Стажировка в должности мастера производственного обучения вождению транспортных средств.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spacing w:after="0"/>
            </w:pPr>
            <w:r w:rsidRPr="00435018">
              <w:rPr>
                <w:rFonts w:ascii="Times New Roman" w:hAnsi="Times New Roman"/>
                <w:sz w:val="24"/>
              </w:rPr>
              <w:t>Итоговая аттестация (квалификационный экзамен)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spacing w:after="143"/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8167E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0E59F9" w:rsidRDefault="00A07DEA">
      <w:pPr>
        <w:rPr>
          <w:rFonts w:ascii="Times New Roman" w:hAnsi="Times New Roman" w:cs="Times New Roman"/>
          <w:sz w:val="18"/>
          <w:szCs w:val="18"/>
        </w:rPr>
      </w:pPr>
      <w:r>
        <w:br w:type="page"/>
      </w:r>
    </w:p>
    <w:p w:rsidR="000E59F9" w:rsidRDefault="00A07DEA">
      <w:pPr>
        <w:spacing w:after="0"/>
        <w:jc w:val="center"/>
      </w:pPr>
      <w:r>
        <w:rPr>
          <w:rStyle w:val="7pt"/>
          <w:rFonts w:eastAsiaTheme="minorHAnsi"/>
          <w:sz w:val="26"/>
          <w:szCs w:val="26"/>
        </w:rPr>
        <w:lastRenderedPageBreak/>
        <w:t>КАЛЕНДАРНЫЙ УЧЕБНЫЙ ГРАФИК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50"/>
        <w:gridCol w:w="3271"/>
        <w:gridCol w:w="675"/>
        <w:gridCol w:w="534"/>
        <w:gridCol w:w="533"/>
        <w:gridCol w:w="535"/>
        <w:gridCol w:w="533"/>
        <w:gridCol w:w="534"/>
        <w:gridCol w:w="535"/>
        <w:gridCol w:w="535"/>
        <w:gridCol w:w="536"/>
        <w:gridCol w:w="537"/>
        <w:gridCol w:w="531"/>
      </w:tblGrid>
      <w:tr w:rsidR="000E59F9"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54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Дни занятий</w:t>
            </w:r>
          </w:p>
        </w:tc>
      </w:tr>
      <w:tr w:rsidR="000E59F9"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</w:pPr>
          </w:p>
        </w:tc>
        <w:tc>
          <w:tcPr>
            <w:tcW w:w="4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7pt"/>
                <w:sz w:val="18"/>
                <w:szCs w:val="18"/>
              </w:rPr>
              <w:t>Тема 1. Правовое обеспечение профессионального обучения водителей транспортных средств.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2"/>
              <w:spacing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2. Педагогические основы деятельности мастера производственного обучения вождению ТС.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Т/8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2"/>
              <w:spacing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3.Психологические, физиологические основы деятельности мастера производственного обучения вождению транспортных средств различных категорий и подкатегорий.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Т/6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3"/>
              <w:spacing w:after="29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4. Устройство, назначение, конструктивные особенности, технико-эксплуатационные данные подвижного состава автомобильного транспорта и эксплуатация транспортных средств.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3"/>
              <w:spacing w:after="29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5. Правила дорожного движения и основы безопасного управления ТС соответствующей категории и подкатегории в различных условиях дорожного движения.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3"/>
              <w:spacing w:after="29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6. Требования охраны труда на автотранспорте.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3"/>
              <w:spacing w:after="143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4D4D4D"/>
                <w:sz w:val="18"/>
                <w:szCs w:val="18"/>
              </w:rPr>
              <w:t>Тема 7. Меры ответственности педагогических работников.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3"/>
              <w:spacing w:after="86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4D4D4D"/>
                <w:sz w:val="18"/>
                <w:szCs w:val="18"/>
              </w:rPr>
              <w:t>Тема 8. Стажировка в должности мастера производственного обучения вождению транспортных средств.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spacing w:after="29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аттестация (квалификационный экзамен).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Э/2</w:t>
            </w: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часов.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E59F9" w:rsidRDefault="00A07DEA">
      <w:pPr>
        <w:rPr>
          <w:rFonts w:ascii="Times New Roman" w:hAnsi="Times New Roman" w:cs="Times New Roman"/>
          <w:sz w:val="18"/>
          <w:szCs w:val="18"/>
        </w:rPr>
      </w:pPr>
      <w:r>
        <w:br w:type="page"/>
      </w:r>
    </w:p>
    <w:p w:rsidR="000E59F9" w:rsidRDefault="00A07DEA">
      <w:pPr>
        <w:spacing w:after="0" w:line="240" w:lineRule="auto"/>
        <w:jc w:val="center"/>
      </w:pPr>
      <w:r>
        <w:rPr>
          <w:rStyle w:val="7pt"/>
          <w:rFonts w:eastAsiaTheme="minorHAnsi"/>
          <w:b/>
          <w:bCs/>
          <w:sz w:val="24"/>
          <w:szCs w:val="24"/>
        </w:rPr>
        <w:lastRenderedPageBreak/>
        <w:t>4. Содержание разделов и тем.</w:t>
      </w:r>
    </w:p>
    <w:p w:rsidR="000E59F9" w:rsidRDefault="000E59F9">
      <w:pPr>
        <w:spacing w:after="0" w:line="240" w:lineRule="auto"/>
        <w:jc w:val="center"/>
        <w:rPr>
          <w:rStyle w:val="7pt"/>
          <w:rFonts w:eastAsiaTheme="minorHAnsi"/>
          <w:b/>
          <w:bCs/>
          <w:sz w:val="24"/>
          <w:szCs w:val="24"/>
        </w:rPr>
      </w:pPr>
    </w:p>
    <w:p w:rsidR="000E59F9" w:rsidRDefault="00A07DEA">
      <w:pPr>
        <w:pStyle w:val="23"/>
        <w:shd w:val="clear" w:color="auto" w:fill="auto"/>
        <w:spacing w:before="0" w:line="240" w:lineRule="auto"/>
        <w:ind w:left="100"/>
        <w:jc w:val="left"/>
      </w:pPr>
      <w:r>
        <w:rPr>
          <w:rStyle w:val="7pt"/>
          <w:b/>
          <w:bCs/>
          <w:sz w:val="24"/>
          <w:szCs w:val="24"/>
        </w:rPr>
        <w:t>Тема 1. Правовое обеспечение профессионального обучения водителей транспортных средств</w:t>
      </w:r>
      <w:proofErr w:type="gramStart"/>
      <w:r>
        <w:rPr>
          <w:rStyle w:val="7pt"/>
          <w:b/>
          <w:bCs/>
          <w:sz w:val="24"/>
          <w:szCs w:val="24"/>
        </w:rPr>
        <w:t>.</w:t>
      </w:r>
      <w:proofErr w:type="gramEnd"/>
    </w:p>
    <w:p w:rsidR="000E59F9" w:rsidRDefault="00A07DEA">
      <w:pPr>
        <w:pStyle w:val="23"/>
        <w:shd w:val="clear" w:color="auto" w:fill="auto"/>
        <w:spacing w:before="0" w:line="240" w:lineRule="auto"/>
        <w:ind w:left="100"/>
        <w:jc w:val="left"/>
      </w:pPr>
      <w:r>
        <w:rPr>
          <w:sz w:val="16"/>
          <w:szCs w:val="16"/>
        </w:rPr>
        <w:t xml:space="preserve">           .</w:t>
      </w:r>
      <w:r>
        <w:rPr>
          <w:sz w:val="24"/>
          <w:szCs w:val="24"/>
        </w:rPr>
        <w:t xml:space="preserve">Основы законодательства Российской Федерации об образовании и локальные нормативные акты по организации образовательного процесса. Основы законодательства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программам профессионального обучения и (или) профессионального образования.</w:t>
      </w:r>
    </w:p>
    <w:p w:rsidR="000E59F9" w:rsidRDefault="00A07DEA">
      <w:pPr>
        <w:pStyle w:val="af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Законодательство Российской Федерации в части, регламентирующей допуск к управлению ТС соответствующих категорий и подкатегорий, в том числе правила проведения экзаменов на право управления ТС и выдачи водительских удостоверений, включая:</w:t>
      </w:r>
    </w:p>
    <w:p w:rsidR="000E59F9" w:rsidRDefault="00A07DEA">
      <w:pPr>
        <w:pStyle w:val="af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требования к средствам ауди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видеорегистрации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процесса проведения практических экзаменов;</w:t>
      </w:r>
    </w:p>
    <w:p w:rsidR="000E59F9" w:rsidRDefault="00A07DEA">
      <w:pPr>
        <w:pStyle w:val="af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требования к автодромам, автоматизированным автодромам и закрытым площадкам, автоматизированной системе контроля и оценки навыков управления ТС;</w:t>
      </w:r>
    </w:p>
    <w:p w:rsidR="000E59F9" w:rsidRDefault="00A07DEA">
      <w:pPr>
        <w:pStyle w:val="af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требования к маршрутам, на которых проводятся экзамены по управлению ТС в условиях дорожного движения, и информацию об утвержденных маршрутах.</w:t>
      </w:r>
    </w:p>
    <w:p w:rsidR="000E59F9" w:rsidRDefault="000E59F9">
      <w:pPr>
        <w:pStyle w:val="af2"/>
        <w:spacing w:line="240" w:lineRule="auto"/>
        <w:rPr>
          <w:rFonts w:ascii="Times New Roman" w:hAnsi="Times New Roman"/>
          <w:sz w:val="24"/>
          <w:szCs w:val="24"/>
        </w:rPr>
      </w:pPr>
    </w:p>
    <w:p w:rsidR="000E59F9" w:rsidRDefault="00A07DEA">
      <w:pPr>
        <w:pStyle w:val="af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Основы законодательства Российской Федерации в части, регламентирующей педагогическую деятельность в сфере профессионального обучения и (или) профессионального образования,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</w:r>
    </w:p>
    <w:p w:rsidR="000E59F9" w:rsidRDefault="00A07DEA">
      <w:pPr>
        <w:pStyle w:val="af2"/>
        <w:spacing w:line="240" w:lineRule="auto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Локальные нормативные акты, регламентирующие организацию образовательного процесса, планирование учебной работы и ведение учета выполнения программ обучения вождению ТС и успеваемости обучающихся, ведение и порядок доступа к документации, в том числе документации, содержащей персональные данные</w:t>
      </w:r>
    </w:p>
    <w:p w:rsidR="000E59F9" w:rsidRDefault="00A07DEA">
      <w:pPr>
        <w:pStyle w:val="af2"/>
        <w:spacing w:line="240" w:lineRule="auto"/>
        <w:rPr>
          <w:rFonts w:hint="eastAsia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Тема 2. Педагогические основы деятельности мастера производственного обучения вождению ТС.</w:t>
      </w:r>
    </w:p>
    <w:p w:rsidR="000E59F9" w:rsidRDefault="00A07DEA">
      <w:pPr>
        <w:pStyle w:val="2"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Педагогические основы обучения. Методическая система и интенсивные технологии обучения. Методика формирования профессиональных знаний, навыков и умений</w:t>
      </w:r>
    </w:p>
    <w:p w:rsidR="000E59F9" w:rsidRDefault="00A07DEA">
      <w:pPr>
        <w:pStyle w:val="af3"/>
        <w:spacing w:after="0" w:line="240" w:lineRule="auto"/>
      </w:pPr>
      <w:r>
        <w:rPr>
          <w:rFonts w:ascii="Times New Roman" w:hAnsi="Times New Roman"/>
        </w:rPr>
        <w:t xml:space="preserve">Теоретические основы и методика профессионального обучения вождению ТС соответствующих категорий и подкатегорий, особенности планирования занятий по профессиональному обучению вождению ТС в зависимости от их целей и задач, места проведения, возрастных и индивидуальных особенностей обучающихся. </w:t>
      </w:r>
    </w:p>
    <w:p w:rsidR="000E59F9" w:rsidRDefault="00A07DEA">
      <w:pPr>
        <w:pStyle w:val="af3"/>
        <w:spacing w:after="0" w:line="240" w:lineRule="auto"/>
      </w:pPr>
      <w:r>
        <w:rPr>
          <w:rFonts w:ascii="Times New Roman" w:hAnsi="Times New Roman"/>
        </w:rPr>
        <w:t xml:space="preserve">      Требования федеральных государственных образовательных стандартов среднего профессионального образования (далее - ФГОС СПО) к подготовке по профессии водителя ТС соответствующих категорий и подкатегорий (для преподавания по программам среднего профессионального образования).</w:t>
      </w:r>
    </w:p>
    <w:p w:rsidR="000E59F9" w:rsidRDefault="00A07DEA">
      <w:pPr>
        <w:pStyle w:val="af3"/>
        <w:spacing w:after="29" w:line="240" w:lineRule="auto"/>
      </w:pPr>
      <w:r>
        <w:rPr>
          <w:rFonts w:ascii="Times New Roman" w:hAnsi="Times New Roman"/>
        </w:rPr>
        <w:t xml:space="preserve">      Требования, предъявляемые профессией водителя ТС соответствующих категорий и подкатегорий к человеку, набор противопоказаний при выборе профессии.</w:t>
      </w:r>
    </w:p>
    <w:p w:rsidR="000E59F9" w:rsidRDefault="00A07DEA">
      <w:pPr>
        <w:pStyle w:val="af3"/>
        <w:spacing w:after="0" w:line="240" w:lineRule="auto"/>
      </w:pPr>
      <w:r>
        <w:rPr>
          <w:rFonts w:ascii="Times New Roman" w:hAnsi="Times New Roman"/>
        </w:rPr>
        <w:t xml:space="preserve">      Требования примерных или типовых основных программ профессионального обучения и рабочих программ учебного предмета по обучению вождению ТС соответствующей категории и подкатегории к практической подготовке по профессии водителя ТС соответствующей категории и подкатегории.</w:t>
      </w:r>
    </w:p>
    <w:p w:rsidR="000E59F9" w:rsidRDefault="00A07DEA">
      <w:pPr>
        <w:pStyle w:val="af3"/>
        <w:spacing w:after="0" w:line="240" w:lineRule="auto"/>
      </w:pPr>
      <w:r>
        <w:rPr>
          <w:rFonts w:ascii="Times New Roman" w:hAnsi="Times New Roman"/>
        </w:rPr>
        <w:t xml:space="preserve">      Требования профессиональных стандартов и квалификационные характеристики водителей ТС соответствующих категорий и подкатегорий.</w:t>
      </w:r>
    </w:p>
    <w:p w:rsidR="000E59F9" w:rsidRDefault="00A07DEA">
      <w:pPr>
        <w:pStyle w:val="af3"/>
        <w:spacing w:after="0" w:line="240" w:lineRule="auto"/>
      </w:pPr>
      <w:r>
        <w:rPr>
          <w:rFonts w:ascii="Times New Roman" w:hAnsi="Times New Roman"/>
        </w:rPr>
        <w:t xml:space="preserve">      Содержание учебников, учебных пособий по обучению водителей ТС соответствующих категорий и подкатегорий. Требования к современным учебникам, учебным пособиям и методическим материалам в области практического обучения.</w:t>
      </w:r>
    </w:p>
    <w:p w:rsidR="000E59F9" w:rsidRDefault="000E59F9">
      <w:pPr>
        <w:pStyle w:val="af3"/>
        <w:spacing w:after="0" w:line="240" w:lineRule="auto"/>
        <w:rPr>
          <w:rFonts w:ascii="Times New Roman" w:hAnsi="Times New Roman"/>
        </w:rPr>
      </w:pPr>
    </w:p>
    <w:p w:rsidR="000E59F9" w:rsidRDefault="00A07DEA">
      <w:pPr>
        <w:pStyle w:val="af2"/>
        <w:spacing w:line="240" w:lineRule="auto"/>
        <w:rPr>
          <w:rFonts w:hint="eastAsia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Тема 3.Психологические, физиологические основы деятельности мастера производственного обучения вождению транспортных средств различных категорий и подкатегорий.</w:t>
      </w:r>
    </w:p>
    <w:p w:rsidR="000E59F9" w:rsidRDefault="00A07DEA">
      <w:pPr>
        <w:pStyle w:val="af3"/>
        <w:spacing w:after="29" w:line="240" w:lineRule="auto"/>
      </w:pPr>
      <w:r>
        <w:rPr>
          <w:rFonts w:ascii="Times New Roman" w:hAnsi="Times New Roman"/>
        </w:rPr>
        <w:t xml:space="preserve">      Психологические аспекты практического обучения вождению ТС соответствующих категорий и подкатегорий. Возрастные особенности обучающихся, вопросы индивидуализации обучения вождению ТС соответствующих категорий и подкатегорий.</w:t>
      </w:r>
    </w:p>
    <w:p w:rsidR="000E59F9" w:rsidRDefault="00A07DEA">
      <w:pPr>
        <w:pStyle w:val="af3"/>
        <w:spacing w:after="0" w:line="240" w:lineRule="auto"/>
      </w:pPr>
      <w:r>
        <w:rPr>
          <w:rFonts w:ascii="Times New Roman" w:hAnsi="Times New Roman"/>
        </w:rPr>
        <w:t>Особенности психофизического развития, индивидуальные возможности лиц с ограниченными возможностями здоровья и особенности их обучения вождению ТС соответствующих категорий и подкатегорий (для обучения лиц с ограниченными возможностями здоровья). Эффективные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подкатегорий. Этические нормы, приемы педагогической поддержки обучающихся при проведении контрольно-оценочных мероприятий.</w:t>
      </w:r>
    </w:p>
    <w:p w:rsidR="000E59F9" w:rsidRDefault="00A07DEA">
      <w:pPr>
        <w:pStyle w:val="af3"/>
        <w:spacing w:after="0" w:line="240" w:lineRule="auto"/>
      </w:pPr>
      <w:r>
        <w:rPr>
          <w:rFonts w:ascii="Times New Roman" w:hAnsi="Times New Roman"/>
          <w:b/>
          <w:bCs/>
        </w:rPr>
        <w:t xml:space="preserve">      Тема 4. Устройство, назначение, конструктивные особенности, технико-эксплуатационные данные подвижного состава автомобильного транспорта и эксплуатация транспортных средств.</w:t>
      </w:r>
    </w:p>
    <w:p w:rsidR="000E59F9" w:rsidRDefault="00A07DEA">
      <w:pPr>
        <w:pStyle w:val="af3"/>
        <w:spacing w:after="29" w:line="240" w:lineRule="auto"/>
      </w:pPr>
      <w:r>
        <w:rPr>
          <w:rFonts w:ascii="Times New Roman" w:hAnsi="Times New Roman"/>
        </w:rPr>
        <w:t xml:space="preserve">      Устройство и конструктивные особенности эксплуатируемых автомобилей, назначение и взаимодействие основных узлов эксплуатируемых автомобилей.</w:t>
      </w:r>
    </w:p>
    <w:p w:rsidR="000E59F9" w:rsidRDefault="00A07DEA">
      <w:pPr>
        <w:pStyle w:val="af3"/>
        <w:spacing w:line="240" w:lineRule="auto"/>
      </w:pPr>
      <w:r>
        <w:rPr>
          <w:rFonts w:ascii="Times New Roman" w:hAnsi="Times New Roman"/>
        </w:rPr>
        <w:t xml:space="preserve">      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инструментами.</w:t>
      </w:r>
    </w:p>
    <w:p w:rsidR="000E59F9" w:rsidRDefault="00A07DEA">
      <w:pPr>
        <w:pStyle w:val="af3"/>
        <w:spacing w:after="0" w:line="240" w:lineRule="auto"/>
      </w:pPr>
      <w:r>
        <w:rPr>
          <w:rFonts w:ascii="Times New Roman" w:hAnsi="Times New Roman"/>
          <w:b/>
          <w:bCs/>
        </w:rPr>
        <w:t>Тема 5. Правила дорожного движения и основы безопасного управления ТС соответствующей категории и подкатегории в различных условиях дорожного движения.</w:t>
      </w:r>
    </w:p>
    <w:p w:rsidR="000E59F9" w:rsidRDefault="00A07DEA">
      <w:pPr>
        <w:pStyle w:val="af3"/>
        <w:spacing w:after="0" w:line="240" w:lineRule="auto"/>
      </w:pPr>
      <w:r>
        <w:rPr>
          <w:b/>
          <w:bCs/>
        </w:rPr>
        <w:t xml:space="preserve">       </w:t>
      </w:r>
      <w: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 Обзор законодательных актов. Нормативные правовые акты, регулирующие отношения в сфере дорожного движения. Правила дорожного движения. Административное право. Уголовное право. Гражданское право. Правовые основы охраны окружающей среды. Страхование гражданской ответственности владельцев транспортных средств.</w:t>
      </w:r>
    </w:p>
    <w:p w:rsidR="000E59F9" w:rsidRDefault="00A07DEA">
      <w:pPr>
        <w:pStyle w:val="af3"/>
        <w:spacing w:after="0" w:line="240" w:lineRule="auto"/>
      </w:pPr>
      <w:r>
        <w:t xml:space="preserve">       Приемы управления транспортным средством. </w:t>
      </w:r>
      <w:proofErr w:type="gramStart"/>
      <w:r>
        <w:t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>
        <w:t xml:space="preserve"> </w:t>
      </w:r>
      <w:proofErr w:type="gramStart"/>
      <w: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>
        <w:t>трогании</w:t>
      </w:r>
      <w:proofErr w:type="spellEnd"/>
      <w: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>
        <w:t xml:space="preserve"> особенности управления транспортным средством с автоматической трансмиссией.</w:t>
      </w:r>
    </w:p>
    <w:p w:rsidR="000E59F9" w:rsidRDefault="00A07DEA">
      <w:pPr>
        <w:pStyle w:val="af3"/>
        <w:spacing w:after="0" w:line="240" w:lineRule="auto"/>
      </w:pPr>
      <w:r>
        <w:t xml:space="preserve">       </w:t>
      </w:r>
      <w:proofErr w:type="gramStart"/>
      <w:r>
        <w:t>Управление транспортным средством в штатных ситуациях,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>
        <w:t xml:space="preserve"> </w:t>
      </w:r>
      <w:proofErr w:type="gramStart"/>
      <w:r>
        <w:t xml:space="preserve">расположение транспортного средства на проезжей части в различных условиях движения; управление транспортным </w:t>
      </w:r>
      <w:r>
        <w:lastRenderedPageBreak/>
        <w:t>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>
        <w:t xml:space="preserve"> </w:t>
      </w:r>
      <w:proofErr w:type="gramStart"/>
      <w: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>
        <w:t xml:space="preserve"> </w:t>
      </w:r>
      <w:proofErr w:type="gramStart"/>
      <w: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</w:t>
      </w:r>
      <w:proofErr w:type="gramEnd"/>
      <w:r>
        <w:t xml:space="preserve"> управление автоцистерной. Решение ситуационных задач. </w:t>
      </w:r>
    </w:p>
    <w:p w:rsidR="000E59F9" w:rsidRDefault="00A07DEA">
      <w:pPr>
        <w:pStyle w:val="af3"/>
        <w:spacing w:after="86" w:line="240" w:lineRule="auto"/>
      </w:pPr>
      <w:r>
        <w:t xml:space="preserve">      Управление транспортным средством в нештатных ситуациях. </w:t>
      </w:r>
      <w:proofErr w:type="gramStart"/>
      <w:r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>
        <w:t xml:space="preserve"> </w:t>
      </w:r>
      <w:proofErr w:type="gramStart"/>
      <w:r>
        <w:t xml:space="preserve">действия водителя по предотвращению и прекращению заноса и сноса </w:t>
      </w:r>
      <w:proofErr w:type="spellStart"/>
      <w:r>
        <w:t>заднеприводного</w:t>
      </w:r>
      <w:proofErr w:type="spellEnd"/>
      <w:r>
        <w:t xml:space="preserve"> и </w:t>
      </w:r>
      <w:proofErr w:type="spellStart"/>
      <w:r>
        <w:t>полноприводного</w:t>
      </w:r>
      <w:proofErr w:type="spellEnd"/>
      <w: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>
        <w:t xml:space="preserve"> действия водителя при возгорании и падении транспортного средства в воду. </w:t>
      </w:r>
    </w:p>
    <w:p w:rsidR="000E59F9" w:rsidRDefault="00A07DEA">
      <w:pPr>
        <w:pStyle w:val="af3"/>
        <w:spacing w:after="0" w:line="240" w:lineRule="auto"/>
      </w:pPr>
      <w:r>
        <w:rPr>
          <w:b/>
          <w:bCs/>
        </w:rPr>
        <w:t xml:space="preserve">        Тема 6. Требования охраны труда на автотранспорте.</w:t>
      </w:r>
    </w:p>
    <w:p w:rsidR="000E59F9" w:rsidRPr="00A07DEA" w:rsidRDefault="00A07DEA">
      <w:pPr>
        <w:pStyle w:val="2"/>
        <w:numPr>
          <w:ilvl w:val="1"/>
          <w:numId w:val="2"/>
        </w:numPr>
        <w:spacing w:before="86" w:after="6" w:line="240" w:lineRule="auto"/>
      </w:pPr>
      <w:r w:rsidRPr="00A07DEA">
        <w:rPr>
          <w:rFonts w:ascii="Times New Roman" w:hAnsi="Times New Roman"/>
          <w:b w:val="0"/>
          <w:bCs w:val="0"/>
          <w:sz w:val="24"/>
          <w:szCs w:val="24"/>
        </w:rPr>
        <w:t>Приказ Министерства труда и социальной защиты РФ от 6 февраля 2018 г. № 59н "Об утверждении Правил по охране труда на автомобильном транспорте".</w:t>
      </w:r>
    </w:p>
    <w:p w:rsidR="000E59F9" w:rsidRPr="00A07DEA" w:rsidRDefault="00A07DEA">
      <w:pPr>
        <w:pStyle w:val="af3"/>
        <w:spacing w:line="240" w:lineRule="auto"/>
        <w:rPr>
          <w:rFonts w:ascii="Times New Roman" w:hAnsi="Times New Roman"/>
          <w:sz w:val="22"/>
        </w:rPr>
      </w:pPr>
      <w:r w:rsidRPr="00A07DEA">
        <w:rPr>
          <w:rFonts w:ascii="Times New Roman" w:hAnsi="Times New Roman"/>
        </w:rPr>
        <w:t>Классификация и номенклатура опасных и вредных факторов в профессиональной деятельности водителей ТС соответствующих категорий и подкатегорий, методы и средства защиты от них.</w:t>
      </w:r>
    </w:p>
    <w:p w:rsidR="000E59F9" w:rsidRPr="00A07DEA" w:rsidRDefault="00A07DEA">
      <w:pPr>
        <w:pStyle w:val="af3"/>
        <w:spacing w:after="0" w:line="240" w:lineRule="auto"/>
      </w:pPr>
      <w:r w:rsidRPr="00A07DEA">
        <w:rPr>
          <w:rFonts w:ascii="Times New Roman" w:hAnsi="Times New Roman"/>
          <w:b/>
          <w:bCs/>
        </w:rPr>
        <w:t xml:space="preserve">       Тема 7. Меры ответственности педагогических работников.</w:t>
      </w:r>
    </w:p>
    <w:p w:rsidR="000E59F9" w:rsidRPr="00A07DEA" w:rsidRDefault="00A07DEA">
      <w:pPr>
        <w:pStyle w:val="af3"/>
        <w:spacing w:after="143" w:line="240" w:lineRule="auto"/>
      </w:pPr>
      <w:r w:rsidRPr="00A07DEA">
        <w:rPr>
          <w:rFonts w:ascii="Times New Roman" w:hAnsi="Times New Roman"/>
        </w:rPr>
        <w:t>Меры ответственности педагогических работников за жизнь и здоровье обучающихся, находящихся под их руководством.</w:t>
      </w:r>
    </w:p>
    <w:p w:rsidR="000E59F9" w:rsidRPr="00A07DEA" w:rsidRDefault="00A07DEA">
      <w:pPr>
        <w:pStyle w:val="af3"/>
        <w:spacing w:line="240" w:lineRule="auto"/>
        <w:rPr>
          <w:rFonts w:ascii="Times New Roman" w:hAnsi="Times New Roman"/>
          <w:b/>
          <w:bCs/>
          <w:sz w:val="22"/>
        </w:rPr>
      </w:pPr>
      <w:r w:rsidRPr="00A07DEA">
        <w:rPr>
          <w:rFonts w:ascii="Times New Roman" w:hAnsi="Times New Roman"/>
          <w:b/>
          <w:bCs/>
        </w:rPr>
        <w:t xml:space="preserve">       </w:t>
      </w:r>
      <w:bookmarkStart w:id="3" w:name="__DdeLink__1456_1384842339"/>
      <w:r w:rsidRPr="00A07DEA">
        <w:rPr>
          <w:rFonts w:ascii="Times New Roman" w:hAnsi="Times New Roman"/>
          <w:b/>
          <w:bCs/>
        </w:rPr>
        <w:t>Тема 8. Стажировка в должности мастера производственного обучения вождению транспортных средств.</w:t>
      </w:r>
      <w:bookmarkEnd w:id="3"/>
    </w:p>
    <w:p w:rsidR="000E59F9" w:rsidRPr="00A07DEA" w:rsidRDefault="00A07DEA">
      <w:pPr>
        <w:pStyle w:val="af3"/>
        <w:spacing w:after="29" w:line="240" w:lineRule="auto"/>
      </w:pPr>
      <w:r w:rsidRPr="00A07DEA">
        <w:rPr>
          <w:rFonts w:ascii="Times New Roman" w:hAnsi="Times New Roman"/>
        </w:rPr>
        <w:lastRenderedPageBreak/>
        <w:t xml:space="preserve">      Проведение инструктажа по основным правилам безопасности ТС. Проведение практических занятий по подготовке ТС соответствующей категории и подкатегории к эксплуатации. </w:t>
      </w:r>
      <w:r w:rsidRPr="00A07DEA">
        <w:t xml:space="preserve">Подготовка учебных мест, </w:t>
      </w:r>
      <w:proofErr w:type="gramStart"/>
      <w:r w:rsidRPr="00A07DEA">
        <w:t>учебного</w:t>
      </w:r>
      <w:proofErr w:type="gramEnd"/>
      <w:r w:rsidRPr="00A07DEA">
        <w:t xml:space="preserve"> ТС соответствующей категории и подкатегории к проведению практических занятий. - </w:t>
      </w:r>
      <w:r w:rsidRPr="00A07DEA">
        <w:rPr>
          <w:b/>
          <w:bCs/>
        </w:rPr>
        <w:t>1 час.</w:t>
      </w:r>
    </w:p>
    <w:p w:rsidR="000E59F9" w:rsidRPr="00A07DEA" w:rsidRDefault="00A07DEA">
      <w:pPr>
        <w:pStyle w:val="af3"/>
        <w:spacing w:after="0" w:line="240" w:lineRule="auto"/>
      </w:pPr>
      <w:r w:rsidRPr="00A07DEA">
        <w:t xml:space="preserve">      Первоначальное обучение вождению на тренажерах (при наличии) -  </w:t>
      </w:r>
      <w:r w:rsidRPr="00A07DEA">
        <w:rPr>
          <w:b/>
          <w:bCs/>
        </w:rPr>
        <w:t>1 час.</w:t>
      </w:r>
    </w:p>
    <w:p w:rsidR="000E59F9" w:rsidRPr="00A07DEA" w:rsidRDefault="00A07DEA">
      <w:pPr>
        <w:pStyle w:val="af3"/>
        <w:spacing w:after="0" w:line="240" w:lineRule="auto"/>
      </w:pPr>
      <w:r w:rsidRPr="00A07DEA">
        <w:t xml:space="preserve">      Первоначальное обучение вождению ТС соответствующей категории и подкатегории на закрытой площадке (автодроме). Контроль соблюдения </w:t>
      </w:r>
      <w:proofErr w:type="gramStart"/>
      <w:r w:rsidRPr="00A07DEA">
        <w:t>обучающимися</w:t>
      </w:r>
      <w:proofErr w:type="gramEnd"/>
      <w:r w:rsidRPr="00A07DEA">
        <w:t xml:space="preserve"> ПДД при обучении на специализированной площадке (автодроме) - </w:t>
      </w:r>
      <w:r w:rsidRPr="00A07DEA">
        <w:rPr>
          <w:b/>
          <w:bCs/>
        </w:rPr>
        <w:t>4 часа.</w:t>
      </w:r>
    </w:p>
    <w:p w:rsidR="000E59F9" w:rsidRPr="00A07DEA" w:rsidRDefault="00A07DEA">
      <w:pPr>
        <w:pStyle w:val="af3"/>
        <w:spacing w:after="0" w:line="240" w:lineRule="auto"/>
      </w:pPr>
      <w:r w:rsidRPr="00A07DEA">
        <w:t xml:space="preserve">      Практическое обучение вождению ТС соответствующей категории и подкатегории в условиях дорожного движения. Контроль соблюдения </w:t>
      </w:r>
      <w:proofErr w:type="gramStart"/>
      <w:r w:rsidRPr="00A07DEA">
        <w:t>обучающимися</w:t>
      </w:r>
      <w:proofErr w:type="gramEnd"/>
      <w:r w:rsidRPr="00A07DEA">
        <w:t xml:space="preserve"> ПДД при обучении в условиях дорожного движения по дорогам общего пользования  - 3</w:t>
      </w:r>
      <w:r w:rsidRPr="00A07DEA">
        <w:rPr>
          <w:b/>
          <w:bCs/>
        </w:rPr>
        <w:t xml:space="preserve"> часа.</w:t>
      </w:r>
    </w:p>
    <w:p w:rsidR="000E59F9" w:rsidRPr="00A07DEA" w:rsidRDefault="00A07DEA">
      <w:pPr>
        <w:pStyle w:val="af3"/>
        <w:spacing w:line="240" w:lineRule="auto"/>
      </w:pPr>
      <w:r w:rsidRPr="00A07DEA">
        <w:t xml:space="preserve">      </w:t>
      </w:r>
      <w:bookmarkStart w:id="4" w:name="__DdeLink__1287_3198294357"/>
      <w:r w:rsidRPr="00A07DEA">
        <w:t>Проведение практических занятий по подготовке кандидата в водители к сдаче квалификационного экзамена и экзамена на право управления ТС соответствующей категории и подкатегории</w:t>
      </w:r>
      <w:bookmarkEnd w:id="4"/>
      <w:r w:rsidRPr="00A07DEA">
        <w:t xml:space="preserve"> - </w:t>
      </w:r>
      <w:r w:rsidRPr="00A07DEA">
        <w:rPr>
          <w:b/>
          <w:bCs/>
        </w:rPr>
        <w:t>1 час.</w:t>
      </w:r>
    </w:p>
    <w:p w:rsidR="000E59F9" w:rsidRPr="00A07DEA" w:rsidRDefault="00A07DEA">
      <w:pPr>
        <w:pStyle w:val="af3"/>
        <w:spacing w:line="240" w:lineRule="auto"/>
      </w:pPr>
      <w:r w:rsidRPr="00A07DEA">
        <w:br w:type="page"/>
      </w:r>
    </w:p>
    <w:p w:rsidR="000E59F9" w:rsidRDefault="00A07DEA">
      <w:pPr>
        <w:pStyle w:val="ad"/>
        <w:spacing w:after="0" w:line="240" w:lineRule="auto"/>
        <w:ind w:left="144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 - ПЕДАГОГИЧЕСКИЕ УСЛОВИЯ</w:t>
      </w:r>
    </w:p>
    <w:p w:rsidR="000E59F9" w:rsidRDefault="000E59F9">
      <w:pPr>
        <w:pStyle w:val="ad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59F9" w:rsidRDefault="00A07DEA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5.1. Требования к минимальному материально-техническому обеспечению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программы учебного курса, дисциплины требует наличия учебного кабинета тренажерной подготовки;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Оборудование учебного кабинета:</w:t>
      </w:r>
    </w:p>
    <w:p w:rsidR="000E59F9" w:rsidRDefault="00A07DE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посадочные места по количеству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0E59F9" w:rsidRDefault="00A07DE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рабочее место преподавателя;</w:t>
      </w:r>
    </w:p>
    <w:p w:rsidR="000E59F9" w:rsidRDefault="00A07DE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доска для записей;</w:t>
      </w:r>
    </w:p>
    <w:p w:rsidR="000E59F9" w:rsidRDefault="00A07DE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экран.</w:t>
      </w:r>
    </w:p>
    <w:p w:rsidR="000E59F9" w:rsidRDefault="00A07DE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тренажер первоначального обучения навыкам вождения ТС соответствующих категорий и подкатегорий;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Технические средства обучения: ТС соответствующих категорий и подкатегорий</w:t>
      </w:r>
    </w:p>
    <w:p w:rsidR="000E59F9" w:rsidRDefault="000E59F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E59F9" w:rsidRDefault="00A07DEA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5.2. Информационное обеспечение обучения</w:t>
      </w:r>
    </w:p>
    <w:p w:rsidR="000E59F9" w:rsidRDefault="000E59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9F9" w:rsidRDefault="00A07DEA">
      <w:pPr>
        <w:spacing w:after="0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источники: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1.Федеральный закон от 10.01.1995 № 196-ФЗ "О безопасности дорожного движения".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2.Федеральный закон от 29.12.2012 № 273-ФЗ «Об образовании в Российской Федерации».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3.Федеральный закон от 21.12.1994</w:t>
      </w:r>
      <w:r>
        <w:rPr>
          <w:rFonts w:ascii="Times New Roman" w:hAnsi="Times New Roman" w:cs="Times New Roman"/>
          <w:sz w:val="26"/>
          <w:szCs w:val="26"/>
        </w:rPr>
        <w:tab/>
        <w:t>№ 69-ФЗ</w:t>
      </w:r>
      <w:r>
        <w:rPr>
          <w:rFonts w:ascii="Times New Roman" w:hAnsi="Times New Roman" w:cs="Times New Roman"/>
          <w:sz w:val="26"/>
          <w:szCs w:val="26"/>
        </w:rPr>
        <w:tab/>
        <w:t>"О пожарной безопасности".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4.Трудовой кодекс РФ (ТК РФ) от 30.12.2001 № 197-ФЗ. Раздел X. Охрана труда.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26.12.2013 № 1408 «Об утверждении примерных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 профессионального обучения водителей транспортных средств соответствующих категорий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подкатегорий».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18.04.2013 № 292 "Об утверждении Порядка организации и осуществления образовательной деятельности по основным программам профессионального обучения"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7.Приказ Минобразования РФ от 11.03.1998 № 662 "О службе охраны труда образовательного учреждения".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8.Постановление Минтруда РФ от 8.02.2000 № 14 "Об утверждении Рекомендаций по организации работы службы охраны труда в организации" (в ред. Приказа Минтруда России от 12.02.2014 № 96).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9.Смирнов С. Технологии в образовании // Высшее образование в России. - 1999. -№ 1.-. С. 109-112.</w:t>
      </w:r>
    </w:p>
    <w:p w:rsidR="000E59F9" w:rsidRDefault="00A07DEA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Дополнительные источники: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Бордовская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 Педагогика: Учеб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ля вузов. - Сб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итер, 2000.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Подласый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И.П. Педагогика. - М.: Просвещение, 1977.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Харламов И.Ф. Педагогика: Учеб, Мн.: </w:t>
      </w:r>
      <w:proofErr w:type="gramStart"/>
      <w:r>
        <w:rPr>
          <w:rFonts w:ascii="Times New Roman" w:hAnsi="Times New Roman" w:cs="Times New Roman"/>
          <w:sz w:val="26"/>
          <w:szCs w:val="26"/>
        </w:rPr>
        <w:t>Университетское</w:t>
      </w:r>
      <w:proofErr w:type="gramEnd"/>
      <w:r>
        <w:rPr>
          <w:rFonts w:ascii="Times New Roman" w:hAnsi="Times New Roman" w:cs="Times New Roman"/>
          <w:sz w:val="26"/>
          <w:szCs w:val="26"/>
        </w:rPr>
        <w:t>, 2000.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Электронные ресурс Международный журнал "Образовательные технологии и общество".</w:t>
      </w:r>
    </w:p>
    <w:p w:rsidR="000E59F9" w:rsidRDefault="00A07DEA">
      <w:pPr>
        <w:spacing w:after="0"/>
        <w:ind w:firstLine="709"/>
      </w:pPr>
      <w:r>
        <w:rPr>
          <w:rFonts w:ascii="Times New Roman" w:hAnsi="Times New Roman" w:cs="Times New Roman"/>
          <w:sz w:val="26"/>
          <w:szCs w:val="26"/>
        </w:rPr>
        <w:t xml:space="preserve">Форма доступа: </w:t>
      </w:r>
      <w:hyperlink r:id="rId7">
        <w:r>
          <w:rPr>
            <w:rStyle w:val="-"/>
            <w:rFonts w:ascii="Times New Roman" w:hAnsi="Times New Roman" w:cs="Times New Roman"/>
            <w:sz w:val="26"/>
            <w:szCs w:val="26"/>
          </w:rPr>
          <w:t>http://ifets.ieee.org/russian/periodical/joumal.html</w:t>
        </w:r>
      </w:hyperlink>
    </w:p>
    <w:p w:rsidR="000E59F9" w:rsidRDefault="000E59F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E59F9" w:rsidRDefault="00A07DEA">
      <w:pPr>
        <w:spacing w:after="0"/>
        <w:ind w:firstLine="709"/>
        <w:rPr>
          <w:rFonts w:ascii="Times New Roman" w:hAnsi="Times New Roman" w:cs="Times New Roman"/>
          <w:b/>
        </w:rPr>
      </w:pPr>
      <w:r>
        <w:br w:type="page"/>
      </w:r>
    </w:p>
    <w:p w:rsidR="000E59F9" w:rsidRDefault="00A07DEA">
      <w:pPr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5.3. Кадровое обеспечение образовательного процесса</w:t>
      </w:r>
    </w:p>
    <w:p w:rsidR="000E59F9" w:rsidRDefault="00A07DE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квалификации педагогических кадров: высшее 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обучения, опыт преподавания по программам повышения квалификации.</w:t>
      </w:r>
    </w:p>
    <w:p w:rsidR="000E59F9" w:rsidRDefault="00A07DEA">
      <w:pPr>
        <w:spacing w:after="2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КОНТРОЛЬ И ОЦЕНКА РЕЗУЛЬТАТОВ ОСВОЕНИЯ ПРОГРАММЫ</w:t>
      </w:r>
    </w:p>
    <w:p w:rsidR="000E59F9" w:rsidRDefault="00A07DEA">
      <w:pPr>
        <w:spacing w:after="29"/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 итоговой аттестации  не допускаются обучающиеся не прошедшие в полном объёме стажировку.</w:t>
      </w:r>
      <w:proofErr w:type="gramEnd"/>
    </w:p>
    <w:p w:rsidR="000E59F9" w:rsidRDefault="00A07DEA">
      <w:pPr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Формы итоговой аттестации</w:t>
      </w:r>
    </w:p>
    <w:p w:rsidR="000E59F9" w:rsidRDefault="00A07DEA">
      <w:pPr>
        <w:spacing w:after="0"/>
        <w:ind w:firstLine="709"/>
      </w:pPr>
      <w:r>
        <w:rPr>
          <w:rFonts w:ascii="Times New Roman" w:hAnsi="Times New Roman" w:cs="Times New Roman"/>
          <w:sz w:val="26"/>
          <w:szCs w:val="26"/>
        </w:rPr>
        <w:t>Итоговая аттестация проводится  в форме квалификационного экзамена   по изученным разделам и темам.</w:t>
      </w:r>
    </w:p>
    <w:p w:rsidR="000E59F9" w:rsidRDefault="000E59F9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9855" w:type="dxa"/>
        <w:tblLook w:val="04A0"/>
      </w:tblPr>
      <w:tblGrid>
        <w:gridCol w:w="4927"/>
        <w:gridCol w:w="4928"/>
      </w:tblGrid>
      <w:tr w:rsidR="000E59F9" w:rsidTr="008A6DCA">
        <w:tc>
          <w:tcPr>
            <w:tcW w:w="4927" w:type="dxa"/>
            <w:shd w:val="clear" w:color="auto" w:fill="auto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Результаты (освоенные компетенции)</w:t>
            </w:r>
          </w:p>
        </w:tc>
        <w:tc>
          <w:tcPr>
            <w:tcW w:w="4928" w:type="dxa"/>
            <w:shd w:val="clear" w:color="auto" w:fill="auto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Основные показатели оценки результата</w:t>
            </w:r>
          </w:p>
        </w:tc>
      </w:tr>
      <w:tr w:rsidR="000E59F9" w:rsidTr="008A6DCA">
        <w:trPr>
          <w:trHeight w:val="615"/>
        </w:trPr>
        <w:tc>
          <w:tcPr>
            <w:tcW w:w="4927" w:type="dxa"/>
            <w:shd w:val="clear" w:color="auto" w:fill="auto"/>
          </w:tcPr>
          <w:p w:rsidR="000E59F9" w:rsidRDefault="000E59F9">
            <w:pPr>
              <w:spacing w:after="0" w:line="240" w:lineRule="auto"/>
              <w:rPr>
                <w:rStyle w:val="7pt0pt"/>
                <w:rFonts w:eastAsiaTheme="minorHAnsi"/>
                <w:sz w:val="18"/>
                <w:szCs w:val="18"/>
              </w:rPr>
            </w:pPr>
          </w:p>
          <w:p w:rsidR="000E59F9" w:rsidRDefault="00A07D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7pt0pt"/>
                <w:rFonts w:eastAsiaTheme="minorHAnsi"/>
                <w:sz w:val="18"/>
                <w:szCs w:val="18"/>
              </w:rPr>
              <w:t>ПК 1.1. Организовывать учебно</w:t>
            </w:r>
            <w:r>
              <w:rPr>
                <w:rStyle w:val="7pt0pt"/>
                <w:rFonts w:eastAsiaTheme="minorHAnsi"/>
                <w:sz w:val="18"/>
                <w:szCs w:val="18"/>
              </w:rPr>
              <w:softHyphen/>
              <w:t>-производственную деятельность обучающихся по вождению транспортных средств соответствующих категорий и подкатегорий</w:t>
            </w:r>
          </w:p>
        </w:tc>
        <w:tc>
          <w:tcPr>
            <w:tcW w:w="4928" w:type="dxa"/>
            <w:shd w:val="clear" w:color="auto" w:fill="auto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Обеспечивает материально-техническое оснащение занятий, включая проверку безопасности ТС, подготовку необходимых объектов труда и рабочих мест обучающихся. Организовывает учебно-производственную деятельность обучающихся по вождению транспортных средств соответствующих категорий и подкатегорий;</w:t>
            </w:r>
          </w:p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Осуществляет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подкатегорий; Организовывает и проводит производственные работы по техническому обслуживанию транспортных средств соответствующих категорий и подкатегорий;</w:t>
            </w:r>
          </w:p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Ведет документацию, обеспечивающую учебно-производственный процесс.</w:t>
            </w:r>
          </w:p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Обеспечивает взаимодействие членов педагогического коллектива, родителей (лиц, их заменяющих), представителей администрации при решении задач обучения и воспитания</w:t>
            </w:r>
            <w:proofErr w:type="gramStart"/>
            <w:r>
              <w:rPr>
                <w:rStyle w:val="7pt0pt"/>
                <w:sz w:val="18"/>
                <w:szCs w:val="18"/>
              </w:rPr>
              <w:t xml:space="preserve"> О</w:t>
            </w:r>
            <w:proofErr w:type="gramEnd"/>
            <w:r>
              <w:rPr>
                <w:rStyle w:val="7pt0pt"/>
                <w:sz w:val="18"/>
                <w:szCs w:val="18"/>
              </w:rPr>
              <w:t>беспечивает соблюдение технологической и производственной дисциплины;</w:t>
            </w:r>
          </w:p>
          <w:p w:rsidR="000E59F9" w:rsidRDefault="00A07DEA">
            <w:pPr>
              <w:pStyle w:val="23"/>
              <w:shd w:val="clear" w:color="auto" w:fill="auto"/>
              <w:spacing w:before="0" w:line="185" w:lineRule="exac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Обеспечивает соблюдение</w:t>
            </w:r>
            <w:proofErr w:type="gramStart"/>
            <w:r>
              <w:rPr>
                <w:rStyle w:val="7pt0pt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7pt0pt"/>
                <w:sz w:val="18"/>
                <w:szCs w:val="18"/>
              </w:rPr>
              <w:t xml:space="preserve"> этики безопасности; Понимает сущность и социальную значимость</w:t>
            </w:r>
            <w:r>
              <w:t xml:space="preserve"> </w:t>
            </w:r>
            <w:r>
              <w:rPr>
                <w:rStyle w:val="7pt0pt"/>
                <w:sz w:val="18"/>
                <w:szCs w:val="18"/>
              </w:rPr>
              <w:t>своей будущей профессии, проявляет к ней устойчивый интерес;</w:t>
            </w:r>
          </w:p>
          <w:p w:rsidR="000E59F9" w:rsidRDefault="00A07DEA">
            <w:pPr>
              <w:pStyle w:val="23"/>
              <w:shd w:val="clear" w:color="auto" w:fill="auto"/>
              <w:spacing w:before="0" w:line="185" w:lineRule="exac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Оценивает риски и принимает решения в нештатных ситуациях;</w:t>
            </w:r>
          </w:p>
          <w:p w:rsidR="000E59F9" w:rsidRDefault="00A07DEA">
            <w:pPr>
              <w:pStyle w:val="23"/>
              <w:shd w:val="clear" w:color="auto" w:fill="auto"/>
              <w:spacing w:before="0" w:line="185" w:lineRule="exac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 xml:space="preserve">Осуществляет профилактику травматизма, обеспечивает охрану жизни и здоровья </w:t>
            </w:r>
            <w:proofErr w:type="gramStart"/>
            <w:r>
              <w:rPr>
                <w:rStyle w:val="7pt0pt"/>
                <w:sz w:val="18"/>
                <w:szCs w:val="18"/>
              </w:rPr>
              <w:t>обучающихся</w:t>
            </w:r>
            <w:proofErr w:type="gramEnd"/>
            <w:r>
              <w:rPr>
                <w:rStyle w:val="7pt0pt"/>
                <w:sz w:val="18"/>
                <w:szCs w:val="18"/>
              </w:rPr>
              <w:t>;</w:t>
            </w:r>
          </w:p>
          <w:p w:rsidR="000E59F9" w:rsidRDefault="00A07D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7pt0pt"/>
                <w:rFonts w:eastAsiaTheme="minorHAnsi"/>
                <w:sz w:val="18"/>
                <w:szCs w:val="18"/>
              </w:rPr>
              <w:t>Строит профессиональную деятельность с соблюдением правовых норм  ее регулирующих.</w:t>
            </w:r>
          </w:p>
        </w:tc>
      </w:tr>
      <w:tr w:rsidR="000E59F9" w:rsidTr="008A6DCA">
        <w:trPr>
          <w:trHeight w:val="1901"/>
        </w:trPr>
        <w:tc>
          <w:tcPr>
            <w:tcW w:w="4927" w:type="dxa"/>
            <w:shd w:val="clear" w:color="auto" w:fill="auto"/>
          </w:tcPr>
          <w:p w:rsidR="000E59F9" w:rsidRDefault="000E59F9">
            <w:pPr>
              <w:pStyle w:val="23"/>
              <w:shd w:val="clear" w:color="auto" w:fill="auto"/>
              <w:spacing w:before="0" w:line="240" w:lineRule="auto"/>
              <w:ind w:left="100"/>
              <w:jc w:val="left"/>
              <w:rPr>
                <w:rStyle w:val="7pt0pt"/>
                <w:sz w:val="18"/>
                <w:szCs w:val="18"/>
              </w:rPr>
            </w:pPr>
          </w:p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ПК 1.2. Осуществлять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</w:t>
            </w:r>
          </w:p>
        </w:tc>
        <w:tc>
          <w:tcPr>
            <w:tcW w:w="4928" w:type="dxa"/>
            <w:shd w:val="clear" w:color="auto" w:fill="auto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Анализирует занятия и организацию практического вождения;</w:t>
            </w:r>
          </w:p>
          <w:p w:rsidR="000E59F9" w:rsidRDefault="00A07DEA">
            <w:pPr>
              <w:pStyle w:val="23"/>
              <w:shd w:val="clear" w:color="auto" w:fill="auto"/>
              <w:spacing w:before="0" w:line="240" w:lineRule="auto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Проводит педагогическое наблюдение и диагностику, интерпретирует полученные результаты;</w:t>
            </w:r>
          </w:p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Ставит цели, мотивирует деятельность обучающихся, организовывает и контролирует их работу с принятием на себя ответственности за качество образовательного процесса;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</w:tr>
      <w:tr w:rsidR="000E59F9" w:rsidTr="008A6DCA">
        <w:trPr>
          <w:trHeight w:val="1120"/>
        </w:trPr>
        <w:tc>
          <w:tcPr>
            <w:tcW w:w="4927" w:type="dxa"/>
            <w:shd w:val="clear" w:color="auto" w:fill="auto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100"/>
              <w:jc w:val="left"/>
              <w:rPr>
                <w:rStyle w:val="7pt0pt"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ПК 1.3. Планировать учебную работу и вести учет выполнения программ производственного обучения вождению ТС и успеваемости обучающихся</w:t>
            </w:r>
          </w:p>
          <w:p w:rsidR="000E59F9" w:rsidRDefault="000E59F9">
            <w:pPr>
              <w:pStyle w:val="23"/>
              <w:shd w:val="clear" w:color="auto" w:fill="auto"/>
              <w:spacing w:before="0" w:line="240" w:lineRule="auto"/>
              <w:ind w:left="100"/>
              <w:jc w:val="left"/>
              <w:rPr>
                <w:rStyle w:val="7pt0pt"/>
              </w:rPr>
            </w:pPr>
          </w:p>
          <w:p w:rsidR="000E59F9" w:rsidRDefault="000E59F9">
            <w:pPr>
              <w:pStyle w:val="23"/>
              <w:shd w:val="clear" w:color="auto" w:fill="auto"/>
              <w:spacing w:before="0" w:line="240" w:lineRule="auto"/>
              <w:ind w:left="100"/>
              <w:jc w:val="left"/>
              <w:rPr>
                <w:bCs/>
                <w:color w:val="000000"/>
                <w:spacing w:val="-4"/>
                <w:sz w:val="18"/>
                <w:szCs w:val="18"/>
                <w:highlight w:val="white"/>
                <w:lang w:eastAsia="ru-RU" w:bidi="ru-RU"/>
              </w:rPr>
            </w:pPr>
          </w:p>
        </w:tc>
        <w:tc>
          <w:tcPr>
            <w:tcW w:w="4928" w:type="dxa"/>
            <w:shd w:val="clear" w:color="auto" w:fill="auto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Разрабатывает программно-методическое обеспечение (рабочие программы, учебно</w:t>
            </w:r>
            <w:r>
              <w:rPr>
                <w:rStyle w:val="7pt0pt"/>
                <w:sz w:val="18"/>
                <w:szCs w:val="18"/>
              </w:rPr>
              <w:softHyphen/>
              <w:t xml:space="preserve">-тематические планы) на основе примерных, учебного предмета «Вождение транспортных средств соответствующих категорий и </w:t>
            </w:r>
            <w:proofErr w:type="gramStart"/>
            <w:r>
              <w:rPr>
                <w:rStyle w:val="7pt0pt"/>
                <w:sz w:val="18"/>
                <w:szCs w:val="18"/>
              </w:rPr>
              <w:t>под</w:t>
            </w:r>
            <w:proofErr w:type="gramEnd"/>
            <w:r>
              <w:rPr>
                <w:rStyle w:val="7pt0pt"/>
                <w:sz w:val="18"/>
                <w:szCs w:val="18"/>
              </w:rPr>
              <w:t xml:space="preserve"> категорий»;</w:t>
            </w:r>
          </w:p>
          <w:p w:rsidR="000E59F9" w:rsidRDefault="00A07DEA">
            <w:pPr>
              <w:pStyle w:val="23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rStyle w:val="7pt0pt"/>
                <w:sz w:val="18"/>
                <w:szCs w:val="18"/>
              </w:rPr>
              <w:t>Определяет</w:t>
            </w:r>
            <w:proofErr w:type="gramEnd"/>
            <w:r>
              <w:rPr>
                <w:rStyle w:val="7pt0pt"/>
                <w:sz w:val="18"/>
                <w:szCs w:val="18"/>
              </w:rPr>
              <w:t xml:space="preserve"> пели и задачи при планировании занятия.</w:t>
            </w:r>
          </w:p>
        </w:tc>
      </w:tr>
    </w:tbl>
    <w:p w:rsidR="000E59F9" w:rsidRDefault="000E59F9" w:rsidP="008A6DCA"/>
    <w:sectPr w:rsidR="000E59F9" w:rsidSect="005230AC">
      <w:pgSz w:w="11906" w:h="16838"/>
      <w:pgMar w:top="1134" w:right="566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4437"/>
    <w:multiLevelType w:val="multilevel"/>
    <w:tmpl w:val="4F12B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1455A7"/>
    <w:multiLevelType w:val="multilevel"/>
    <w:tmpl w:val="4F2A7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59F9"/>
    <w:rsid w:val="00023EBD"/>
    <w:rsid w:val="000342BE"/>
    <w:rsid w:val="00065530"/>
    <w:rsid w:val="000E59F9"/>
    <w:rsid w:val="002E3168"/>
    <w:rsid w:val="00435018"/>
    <w:rsid w:val="005230AC"/>
    <w:rsid w:val="00721CE4"/>
    <w:rsid w:val="008167E9"/>
    <w:rsid w:val="008A6DCA"/>
    <w:rsid w:val="00A07DEA"/>
    <w:rsid w:val="00B360A7"/>
    <w:rsid w:val="00CE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A7"/>
    <w:pPr>
      <w:spacing w:after="200" w:line="276" w:lineRule="auto"/>
    </w:pPr>
    <w:rPr>
      <w:sz w:val="22"/>
    </w:rPr>
  </w:style>
  <w:style w:type="paragraph" w:styleId="2">
    <w:name w:val="heading 2"/>
    <w:basedOn w:val="1"/>
    <w:qFormat/>
    <w:rsid w:val="00B360A7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link w:val="a3"/>
    <w:qFormat/>
    <w:rsid w:val="0023046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20"/>
    <w:qFormat/>
    <w:rsid w:val="00230466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qFormat/>
    <w:rsid w:val="00230466"/>
    <w:rPr>
      <w:rFonts w:ascii="Times New Roman" w:eastAsia="Times New Roman" w:hAnsi="Times New Roman" w:cs="Times New Roman"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qFormat/>
    <w:rsid w:val="00230466"/>
    <w:rPr>
      <w:rFonts w:ascii="Times New Roman" w:eastAsia="Times New Roman" w:hAnsi="Times New Roman" w:cs="Times New Roman"/>
      <w:i/>
      <w:iCs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qFormat/>
    <w:rsid w:val="00914C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basedOn w:val="20"/>
    <w:qFormat/>
    <w:rsid w:val="00914C5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3"/>
    <w:qFormat/>
    <w:rsid w:val="00914C5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4"/>
      <w:w w:val="100"/>
      <w:sz w:val="14"/>
      <w:szCs w:val="14"/>
      <w:shd w:val="clear" w:color="auto" w:fill="FFFFFF"/>
      <w:lang w:val="ru-RU" w:eastAsia="ru-RU" w:bidi="ru-RU"/>
    </w:rPr>
  </w:style>
  <w:style w:type="character" w:customStyle="1" w:styleId="a4">
    <w:name w:val="Сноска_"/>
    <w:basedOn w:val="a0"/>
    <w:qFormat/>
    <w:rsid w:val="00910E1C"/>
    <w:rPr>
      <w:rFonts w:ascii="Times New Roman" w:eastAsia="Times New Roman" w:hAnsi="Times New Roman" w:cs="Times New Roman"/>
      <w:spacing w:val="-4"/>
      <w:sz w:val="14"/>
      <w:szCs w:val="14"/>
      <w:shd w:val="clear" w:color="auto" w:fill="FFFFFF"/>
    </w:rPr>
  </w:style>
  <w:style w:type="character" w:customStyle="1" w:styleId="0pt1">
    <w:name w:val="Основной текст + Интервал 0 pt"/>
    <w:basedOn w:val="a3"/>
    <w:qFormat/>
    <w:rsid w:val="00BC7F1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3"/>
    <w:qFormat/>
    <w:rsid w:val="000B146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0"/>
    <w:qFormat/>
    <w:rsid w:val="0025014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qFormat/>
    <w:rsid w:val="001A5950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75pt0pt">
    <w:name w:val="Основной текст + 7;5 pt;Курсив;Интервал 0 pt"/>
    <w:basedOn w:val="a3"/>
    <w:qFormat/>
    <w:rsid w:val="001A5950"/>
    <w:rPr>
      <w:rFonts w:ascii="Times New Roman" w:eastAsia="Times New Roman" w:hAnsi="Times New Roman" w:cs="Times New Roman"/>
      <w:i/>
      <w:iCs/>
      <w:caps w:val="0"/>
      <w:smallCaps w:val="0"/>
      <w:color w:val="000000"/>
      <w:spacing w:val="1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MicrosoftSansSerif55pt0pt">
    <w:name w:val="Основной текст + Microsoft Sans Serif;5;5 pt;Интервал 0 pt"/>
    <w:basedOn w:val="a3"/>
    <w:qFormat/>
    <w:rsid w:val="001A5950"/>
    <w:rPr>
      <w:rFonts w:ascii="Microsoft Sans Serif" w:eastAsia="Microsoft Sans Serif" w:hAnsi="Microsoft Sans Serif" w:cs="Microsoft Sans Serif"/>
      <w:i w:val="0"/>
      <w:iCs w:val="0"/>
      <w:caps w:val="0"/>
      <w:smallCaps w:val="0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Corbel55pt0pt">
    <w:name w:val="Основной текст + Corbel;5;5 pt;Полужирный;Интервал 0 pt"/>
    <w:basedOn w:val="a3"/>
    <w:qFormat/>
    <w:rsid w:val="001A5950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4pt0pt">
    <w:name w:val="Основной текст + 4 pt;Полужирный;Курсив;Интервал 0 pt"/>
    <w:basedOn w:val="a3"/>
    <w:qFormat/>
    <w:rsid w:val="0022136D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4pt0pt0">
    <w:name w:val="Основной текст + 4 pt;Интервал 0 pt"/>
    <w:basedOn w:val="a3"/>
    <w:qFormat/>
    <w:rsid w:val="0022136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3"/>
    <w:qFormat/>
    <w:rsid w:val="00E715B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4"/>
      <w:szCs w:val="14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3"/>
    <w:qFormat/>
    <w:rsid w:val="00E715B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6pt0pt">
    <w:name w:val="Основной текст + 6 pt;Полужирный;Курсив;Интервал 0 pt"/>
    <w:basedOn w:val="a3"/>
    <w:qFormat/>
    <w:rsid w:val="002216E3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6pt0pt0">
    <w:name w:val="Основной текст + 6 pt;Курсив;Интервал 0 pt"/>
    <w:basedOn w:val="a3"/>
    <w:qFormat/>
    <w:rsid w:val="002216E3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2"/>
      <w:szCs w:val="12"/>
      <w:shd w:val="clear" w:color="auto" w:fill="FFFFFF"/>
      <w:lang w:val="en-US" w:eastAsia="en-US" w:bidi="en-US"/>
    </w:rPr>
  </w:style>
  <w:style w:type="character" w:customStyle="1" w:styleId="6pt0pt1">
    <w:name w:val="Основной текст + 6 pt;Интервал 0 pt"/>
    <w:basedOn w:val="a3"/>
    <w:qFormat/>
    <w:rsid w:val="002216E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14pt0pt">
    <w:name w:val="Основной текст + 14 pt;Интервал 0 pt"/>
    <w:basedOn w:val="a3"/>
    <w:qFormat/>
    <w:rsid w:val="002216E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564650"/>
    <w:rPr>
      <w:rFonts w:ascii="Tahoma" w:hAnsi="Tahoma" w:cs="Tahoma"/>
      <w:sz w:val="16"/>
      <w:szCs w:val="16"/>
    </w:rPr>
  </w:style>
  <w:style w:type="character" w:customStyle="1" w:styleId="6pt0pt2">
    <w:name w:val="Основной текст + 6 pt;Полужирный;Интервал 0 pt"/>
    <w:basedOn w:val="a3"/>
    <w:qFormat/>
    <w:rsid w:val="001349A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4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ArialNarrow115pt0pt">
    <w:name w:val="Основной текст + Arial Narrow;11;5 pt;Интервал 0 pt"/>
    <w:basedOn w:val="a3"/>
    <w:qFormat/>
    <w:rsid w:val="001349AD"/>
    <w:rPr>
      <w:rFonts w:ascii="Arial Narrow" w:eastAsia="Arial Narrow" w:hAnsi="Arial Narrow" w:cs="Arial Narrow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75pt">
    <w:name w:val="Основной текст + 7;5 pt;Курсив"/>
    <w:basedOn w:val="a3"/>
    <w:qFormat/>
    <w:rsid w:val="0001443B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1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a0"/>
    <w:qFormat/>
    <w:rsid w:val="009148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8"/>
      <w:szCs w:val="8"/>
      <w:u w:val="none"/>
      <w:lang w:val="ru-RU" w:eastAsia="ru-RU" w:bidi="ru-RU"/>
    </w:rPr>
  </w:style>
  <w:style w:type="character" w:customStyle="1" w:styleId="75pt0pt0">
    <w:name w:val="Основной текст + 7;5 pt;Полужирный;Интервал 0 pt"/>
    <w:basedOn w:val="a3"/>
    <w:qFormat/>
    <w:rsid w:val="0044669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qFormat/>
    <w:rsid w:val="00401035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3"/>
    <w:qFormat/>
    <w:rsid w:val="0040103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2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rsid w:val="001E4F6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qFormat/>
    <w:rsid w:val="001E4F60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5MSReferenceSansSerif75pt0pt">
    <w:name w:val="Основной текст (5) + MS Reference Sans Serif;7;5 pt;Интервал 0 pt"/>
    <w:basedOn w:val="5"/>
    <w:qFormat/>
    <w:rsid w:val="001E4F60"/>
    <w:rPr>
      <w:rFonts w:ascii="MS Reference Sans Serif" w:eastAsia="MS Reference Sans Serif" w:hAnsi="MS Reference Sans Serif" w:cs="MS Reference Sans Serif"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Calibri31pt0pt">
    <w:name w:val="Основной текст + Calibri;31 pt;Интервал 0 pt"/>
    <w:basedOn w:val="a3"/>
    <w:qFormat/>
    <w:rsid w:val="009D1449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62"/>
      <w:szCs w:val="62"/>
      <w:shd w:val="clear" w:color="auto" w:fill="FFFFFF"/>
      <w:lang w:val="en-US" w:eastAsia="en-US" w:bidi="en-US"/>
    </w:rPr>
  </w:style>
  <w:style w:type="character" w:customStyle="1" w:styleId="ListLabel1">
    <w:name w:val="ListLabel 1"/>
    <w:qFormat/>
    <w:rsid w:val="00B360A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ListLabel2">
    <w:name w:val="ListLabel 2"/>
    <w:qFormat/>
    <w:rsid w:val="00B360A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ListLabel3">
    <w:name w:val="ListLabel 3"/>
    <w:qFormat/>
    <w:rsid w:val="00B360A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4">
    <w:name w:val="ListLabel 4"/>
    <w:qFormat/>
    <w:rsid w:val="00B360A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ListLabel5">
    <w:name w:val="ListLabel 5"/>
    <w:qFormat/>
    <w:rsid w:val="00B360A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6">
    <w:name w:val="ListLabel 6"/>
    <w:qFormat/>
    <w:rsid w:val="00B360A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7">
    <w:name w:val="ListLabel 7"/>
    <w:qFormat/>
    <w:rsid w:val="00B360A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8">
    <w:name w:val="ListLabel 8"/>
    <w:qFormat/>
    <w:rsid w:val="00B360A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9">
    <w:name w:val="ListLabel 9"/>
    <w:qFormat/>
    <w:rsid w:val="00B360A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ListLabel10">
    <w:name w:val="ListLabel 10"/>
    <w:qFormat/>
    <w:rsid w:val="00B360A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11">
    <w:name w:val="ListLabel 11"/>
    <w:qFormat/>
    <w:rsid w:val="00B360A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12">
    <w:name w:val="ListLabel 12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8"/>
      <w:u w:val="none"/>
      <w:lang w:val="ru-RU" w:eastAsia="ru-RU" w:bidi="ru-RU"/>
    </w:rPr>
  </w:style>
  <w:style w:type="character" w:customStyle="1" w:styleId="ListLabel13">
    <w:name w:val="ListLabel 13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14">
    <w:name w:val="ListLabel 14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15">
    <w:name w:val="ListLabel 15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16">
    <w:name w:val="ListLabel 16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17">
    <w:name w:val="ListLabel 17"/>
    <w:qFormat/>
    <w:rsid w:val="00B360A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4"/>
      <w:szCs w:val="14"/>
      <w:u w:val="none"/>
      <w:lang w:val="ru-RU" w:eastAsia="ru-RU" w:bidi="ru-RU"/>
    </w:rPr>
  </w:style>
  <w:style w:type="character" w:customStyle="1" w:styleId="ListLabel18">
    <w:name w:val="ListLabel 18"/>
    <w:qFormat/>
    <w:rsid w:val="00B360A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19">
    <w:name w:val="ListLabel 19"/>
    <w:qFormat/>
    <w:rsid w:val="00B360A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20">
    <w:name w:val="ListLabel 20"/>
    <w:qFormat/>
    <w:rsid w:val="00B360A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21">
    <w:name w:val="ListLabel 21"/>
    <w:qFormat/>
    <w:rsid w:val="00B360A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22">
    <w:name w:val="ListLabel 22"/>
    <w:qFormat/>
    <w:rsid w:val="00B360A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23">
    <w:name w:val="ListLabel 23"/>
    <w:qFormat/>
    <w:rsid w:val="00B360A7"/>
    <w:rPr>
      <w:rFonts w:ascii="Times New Roman" w:hAnsi="Times New Roman" w:cs="Times New Roman"/>
      <w:sz w:val="26"/>
      <w:szCs w:val="26"/>
    </w:rPr>
  </w:style>
  <w:style w:type="character" w:customStyle="1" w:styleId="ListLabel24">
    <w:name w:val="ListLabel 24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25">
    <w:name w:val="ListLabel 25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26">
    <w:name w:val="ListLabel 26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27">
    <w:name w:val="ListLabel 27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28">
    <w:name w:val="ListLabel 28"/>
    <w:qFormat/>
    <w:rsid w:val="00B360A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29">
    <w:name w:val="ListLabel 29"/>
    <w:qFormat/>
    <w:rsid w:val="00B360A7"/>
    <w:rPr>
      <w:rFonts w:ascii="Times New Roman" w:hAnsi="Times New Roman" w:cs="Times New Roman"/>
      <w:sz w:val="26"/>
      <w:szCs w:val="26"/>
    </w:rPr>
  </w:style>
  <w:style w:type="character" w:customStyle="1" w:styleId="ListLabel30">
    <w:name w:val="ListLabel 30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1">
    <w:name w:val="ListLabel 31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2">
    <w:name w:val="ListLabel 32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3">
    <w:name w:val="ListLabel 33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4">
    <w:name w:val="ListLabel 34"/>
    <w:qFormat/>
    <w:rsid w:val="00B360A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35">
    <w:name w:val="ListLabel 35"/>
    <w:qFormat/>
    <w:rsid w:val="00B360A7"/>
    <w:rPr>
      <w:rFonts w:ascii="Times New Roman" w:hAnsi="Times New Roman" w:cs="Times New Roman"/>
      <w:sz w:val="26"/>
      <w:szCs w:val="26"/>
    </w:rPr>
  </w:style>
  <w:style w:type="character" w:customStyle="1" w:styleId="ListLabel36">
    <w:name w:val="ListLabel 36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7">
    <w:name w:val="ListLabel 37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8">
    <w:name w:val="ListLabel 38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9">
    <w:name w:val="ListLabel 39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0">
    <w:name w:val="ListLabel 40"/>
    <w:qFormat/>
    <w:rsid w:val="00B360A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41">
    <w:name w:val="ListLabel 41"/>
    <w:qFormat/>
    <w:rsid w:val="00B360A7"/>
    <w:rPr>
      <w:rFonts w:ascii="Times New Roman" w:hAnsi="Times New Roman" w:cs="Times New Roman"/>
      <w:sz w:val="26"/>
      <w:szCs w:val="26"/>
    </w:rPr>
  </w:style>
  <w:style w:type="character" w:customStyle="1" w:styleId="ListLabel42">
    <w:name w:val="ListLabel 42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3">
    <w:name w:val="ListLabel 43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4">
    <w:name w:val="ListLabel 44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5">
    <w:name w:val="ListLabel 45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6">
    <w:name w:val="ListLabel 46"/>
    <w:qFormat/>
    <w:rsid w:val="00B360A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47">
    <w:name w:val="ListLabel 47"/>
    <w:qFormat/>
    <w:rsid w:val="00B360A7"/>
    <w:rPr>
      <w:rFonts w:ascii="Times New Roman" w:hAnsi="Times New Roman" w:cs="Times New Roman"/>
      <w:sz w:val="26"/>
      <w:szCs w:val="26"/>
    </w:rPr>
  </w:style>
  <w:style w:type="character" w:customStyle="1" w:styleId="ListLabel48">
    <w:name w:val="ListLabel 48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9">
    <w:name w:val="ListLabel 49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0">
    <w:name w:val="ListLabel 50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1">
    <w:name w:val="ListLabel 51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2">
    <w:name w:val="ListLabel 52"/>
    <w:qFormat/>
    <w:rsid w:val="00B360A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53">
    <w:name w:val="ListLabel 53"/>
    <w:qFormat/>
    <w:rsid w:val="00B360A7"/>
    <w:rPr>
      <w:rFonts w:ascii="Times New Roman" w:hAnsi="Times New Roman" w:cs="Times New Roman"/>
      <w:sz w:val="26"/>
      <w:szCs w:val="26"/>
    </w:rPr>
  </w:style>
  <w:style w:type="character" w:customStyle="1" w:styleId="ListLabel54">
    <w:name w:val="ListLabel 54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5">
    <w:name w:val="ListLabel 55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6">
    <w:name w:val="ListLabel 56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7">
    <w:name w:val="ListLabel 57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8">
    <w:name w:val="ListLabel 58"/>
    <w:qFormat/>
    <w:rsid w:val="00B360A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59">
    <w:name w:val="ListLabel 59"/>
    <w:qFormat/>
    <w:rsid w:val="00B360A7"/>
    <w:rPr>
      <w:rFonts w:ascii="Times New Roman" w:hAnsi="Times New Roman" w:cs="Times New Roman"/>
      <w:sz w:val="26"/>
      <w:szCs w:val="26"/>
    </w:rPr>
  </w:style>
  <w:style w:type="character" w:customStyle="1" w:styleId="a7">
    <w:name w:val="Цветовое выделение"/>
    <w:qFormat/>
    <w:rsid w:val="00B360A7"/>
    <w:rPr>
      <w:b/>
      <w:color w:val="26282F"/>
    </w:rPr>
  </w:style>
  <w:style w:type="character" w:customStyle="1" w:styleId="a8">
    <w:name w:val="Гипертекстовая ссылка"/>
    <w:basedOn w:val="a7"/>
    <w:qFormat/>
    <w:rsid w:val="00B360A7"/>
    <w:rPr>
      <w:rFonts w:cs="Times New Roman"/>
      <w:b/>
      <w:color w:val="106BBE"/>
    </w:rPr>
  </w:style>
  <w:style w:type="character" w:customStyle="1" w:styleId="ListLabel60">
    <w:name w:val="ListLabel 60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1">
    <w:name w:val="ListLabel 61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2">
    <w:name w:val="ListLabel 62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3">
    <w:name w:val="ListLabel 63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4">
    <w:name w:val="ListLabel 64"/>
    <w:qFormat/>
    <w:rsid w:val="00B360A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65">
    <w:name w:val="ListLabel 65"/>
    <w:qFormat/>
    <w:rsid w:val="00B360A7"/>
    <w:rPr>
      <w:rFonts w:ascii="Times New Roman" w:hAnsi="Times New Roman" w:cs="Times New Roman"/>
      <w:sz w:val="26"/>
      <w:szCs w:val="26"/>
    </w:rPr>
  </w:style>
  <w:style w:type="character" w:customStyle="1" w:styleId="ListLabel66">
    <w:name w:val="ListLabel 66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7">
    <w:name w:val="ListLabel 67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8">
    <w:name w:val="ListLabel 68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9">
    <w:name w:val="ListLabel 69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0">
    <w:name w:val="ListLabel 70"/>
    <w:qFormat/>
    <w:rsid w:val="00B360A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71">
    <w:name w:val="ListLabel 71"/>
    <w:qFormat/>
    <w:rsid w:val="00B360A7"/>
    <w:rPr>
      <w:rFonts w:ascii="Times New Roman" w:hAnsi="Times New Roman" w:cs="Times New Roman"/>
      <w:sz w:val="26"/>
      <w:szCs w:val="26"/>
    </w:rPr>
  </w:style>
  <w:style w:type="character" w:customStyle="1" w:styleId="ListLabel72">
    <w:name w:val="ListLabel 72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3">
    <w:name w:val="ListLabel 73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4">
    <w:name w:val="ListLabel 74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5">
    <w:name w:val="ListLabel 75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6">
    <w:name w:val="ListLabel 76"/>
    <w:qFormat/>
    <w:rsid w:val="00B360A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77">
    <w:name w:val="ListLabel 77"/>
    <w:qFormat/>
    <w:rsid w:val="00B360A7"/>
    <w:rPr>
      <w:rFonts w:ascii="Times New Roman" w:hAnsi="Times New Roman" w:cs="Times New Roman"/>
      <w:sz w:val="26"/>
      <w:szCs w:val="26"/>
    </w:rPr>
  </w:style>
  <w:style w:type="character" w:customStyle="1" w:styleId="ListLabel78">
    <w:name w:val="ListLabel 78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9">
    <w:name w:val="ListLabel 79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80">
    <w:name w:val="ListLabel 80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81">
    <w:name w:val="ListLabel 81"/>
    <w:qFormat/>
    <w:rsid w:val="00B360A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82">
    <w:name w:val="ListLabel 82"/>
    <w:qFormat/>
    <w:rsid w:val="00B360A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83">
    <w:name w:val="ListLabel 83"/>
    <w:qFormat/>
    <w:rsid w:val="00B360A7"/>
    <w:rPr>
      <w:rFonts w:ascii="Times New Roman" w:hAnsi="Times New Roman" w:cs="Times New Roman"/>
      <w:sz w:val="26"/>
      <w:szCs w:val="26"/>
    </w:rPr>
  </w:style>
  <w:style w:type="character" w:customStyle="1" w:styleId="ListLabel84">
    <w:name w:val="ListLabel 84"/>
    <w:qFormat/>
    <w:rsid w:val="00B360A7"/>
    <w:rPr>
      <w:rFonts w:ascii="Times New Roman" w:hAnsi="Times New Roman" w:cs="Times New Roman"/>
      <w:sz w:val="26"/>
      <w:szCs w:val="26"/>
    </w:rPr>
  </w:style>
  <w:style w:type="paragraph" w:customStyle="1" w:styleId="1">
    <w:name w:val="Заголовок1"/>
    <w:basedOn w:val="a"/>
    <w:next w:val="a9"/>
    <w:qFormat/>
    <w:rsid w:val="00B360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B360A7"/>
    <w:pPr>
      <w:spacing w:after="140"/>
    </w:pPr>
  </w:style>
  <w:style w:type="paragraph" w:styleId="aa">
    <w:name w:val="List"/>
    <w:basedOn w:val="a9"/>
    <w:rsid w:val="00B360A7"/>
    <w:rPr>
      <w:rFonts w:cs="Arial"/>
    </w:rPr>
  </w:style>
  <w:style w:type="paragraph" w:styleId="ab">
    <w:name w:val="caption"/>
    <w:basedOn w:val="a"/>
    <w:qFormat/>
    <w:rsid w:val="00B360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B360A7"/>
    <w:pPr>
      <w:suppressLineNumbers/>
    </w:pPr>
    <w:rPr>
      <w:rFonts w:cs="Arial"/>
    </w:rPr>
  </w:style>
  <w:style w:type="paragraph" w:customStyle="1" w:styleId="22">
    <w:name w:val="Основной текст (2)"/>
    <w:basedOn w:val="a"/>
    <w:link w:val="21"/>
    <w:qFormat/>
    <w:rsid w:val="00230466"/>
    <w:pPr>
      <w:widowControl w:val="0"/>
      <w:shd w:val="clear" w:color="auto" w:fill="FFFFFF"/>
      <w:spacing w:after="180" w:line="240" w:lineRule="auto"/>
      <w:ind w:firstLine="4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">
    <w:name w:val="Основной текст2"/>
    <w:basedOn w:val="a"/>
    <w:qFormat/>
    <w:rsid w:val="00230466"/>
    <w:pPr>
      <w:widowControl w:val="0"/>
      <w:shd w:val="clear" w:color="auto" w:fill="FFFFFF"/>
      <w:spacing w:before="180" w:after="0" w:line="218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styleId="ad">
    <w:name w:val="List Paragraph"/>
    <w:basedOn w:val="a"/>
    <w:uiPriority w:val="34"/>
    <w:qFormat/>
    <w:rsid w:val="0052084F"/>
    <w:pPr>
      <w:ind w:left="720"/>
      <w:contextualSpacing/>
    </w:pPr>
  </w:style>
  <w:style w:type="paragraph" w:customStyle="1" w:styleId="11">
    <w:name w:val="Заголовок №1"/>
    <w:basedOn w:val="a"/>
    <w:link w:val="10"/>
    <w:qFormat/>
    <w:rsid w:val="00914C59"/>
    <w:pPr>
      <w:widowControl w:val="0"/>
      <w:shd w:val="clear" w:color="auto" w:fill="FFFFFF"/>
      <w:spacing w:after="240" w:line="240" w:lineRule="auto"/>
      <w:ind w:firstLine="480"/>
      <w:jc w:val="both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Текст сноски1"/>
    <w:basedOn w:val="a"/>
    <w:rsid w:val="00910E1C"/>
    <w:pPr>
      <w:widowControl w:val="0"/>
      <w:shd w:val="clear" w:color="auto" w:fill="FFFFFF"/>
      <w:spacing w:after="0" w:line="185" w:lineRule="exact"/>
    </w:pPr>
    <w:rPr>
      <w:rFonts w:ascii="Times New Roman" w:eastAsia="Times New Roman" w:hAnsi="Times New Roman" w:cs="Times New Roman"/>
      <w:b/>
      <w:bCs/>
      <w:spacing w:val="-4"/>
      <w:sz w:val="14"/>
      <w:szCs w:val="14"/>
    </w:rPr>
  </w:style>
  <w:style w:type="paragraph" w:customStyle="1" w:styleId="24">
    <w:name w:val="Заголовок №2"/>
    <w:basedOn w:val="a"/>
    <w:qFormat/>
    <w:rsid w:val="001A5950"/>
    <w:pPr>
      <w:widowControl w:val="0"/>
      <w:shd w:val="clear" w:color="auto" w:fill="FFFFFF"/>
      <w:spacing w:after="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styleId="ae">
    <w:name w:val="Balloon Text"/>
    <w:basedOn w:val="a"/>
    <w:uiPriority w:val="99"/>
    <w:semiHidden/>
    <w:unhideWhenUsed/>
    <w:qFormat/>
    <w:rsid w:val="005646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  <w:rsid w:val="00401035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50">
    <w:name w:val="Основной текст (5)"/>
    <w:basedOn w:val="a"/>
    <w:link w:val="5"/>
    <w:qFormat/>
    <w:rsid w:val="001E4F6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Standard">
    <w:name w:val="Standard"/>
    <w:qFormat/>
    <w:rsid w:val="00CE2FD8"/>
    <w:pPr>
      <w:suppressAutoHyphens/>
    </w:pPr>
    <w:rPr>
      <w:rFonts w:eastAsia="SimSun" w:cs="Tahoma"/>
      <w:kern w:val="2"/>
      <w:sz w:val="22"/>
    </w:rPr>
  </w:style>
  <w:style w:type="paragraph" w:customStyle="1" w:styleId="af0">
    <w:name w:val="Содержимое таблицы"/>
    <w:basedOn w:val="a"/>
    <w:qFormat/>
    <w:rsid w:val="00B360A7"/>
    <w:pPr>
      <w:suppressLineNumbers/>
    </w:pPr>
  </w:style>
  <w:style w:type="paragraph" w:customStyle="1" w:styleId="af1">
    <w:name w:val="Заголовок таблицы"/>
    <w:basedOn w:val="af0"/>
    <w:qFormat/>
    <w:rsid w:val="00B360A7"/>
    <w:pPr>
      <w:jc w:val="center"/>
    </w:pPr>
    <w:rPr>
      <w:b/>
      <w:bCs/>
    </w:rPr>
  </w:style>
  <w:style w:type="paragraph" w:customStyle="1" w:styleId="af2">
    <w:name w:val="Текст в заданном формате"/>
    <w:basedOn w:val="a"/>
    <w:qFormat/>
    <w:rsid w:val="00B360A7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f3">
    <w:name w:val="Прижатый влево"/>
    <w:basedOn w:val="a"/>
    <w:qFormat/>
    <w:rsid w:val="00B360A7"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A9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fets.ieee.org/russian/periodical/joum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215A-1F10-4BD0-B5F9-A0803791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19</Pages>
  <Words>5971</Words>
  <Characters>34040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</cp:lastModifiedBy>
  <cp:revision>38</cp:revision>
  <cp:lastPrinted>2019-11-13T05:42:00Z</cp:lastPrinted>
  <dcterms:created xsi:type="dcterms:W3CDTF">2017-09-04T05:56:00Z</dcterms:created>
  <dcterms:modified xsi:type="dcterms:W3CDTF">2023-01-18T11:27:00Z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