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70" w:rsidRDefault="00454A70" w:rsidP="00CE3DB6">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97.4pt;margin-top:-41.65pt;width:192pt;height:96pt;z-index:-251656192;mso-position-horizontal-relative:text;mso-position-vertical-relative:text" wrapcoords="-84 0 -84 21262 21600 21262 21600 0 -84 0">
            <v:imagedata r:id="rId6" o:title=""/>
            <o:lock v:ext="edit" ungrouping="t" rotation="t" cropping="t" verticies="t" text="t" grouping="t"/>
            <o:signatureline v:ext="edit" id="{D1B2B0C1-698F-410E-A980-B8683B2895E1}"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454A70" w:rsidRDefault="00454A70" w:rsidP="00CE3DB6">
      <w:pPr>
        <w:pStyle w:val="Standard"/>
        <w:jc w:val="center"/>
        <w:rPr>
          <w:rFonts w:cs="Times New Roman"/>
          <w:sz w:val="28"/>
          <w:lang w:val="en-US"/>
        </w:rPr>
      </w:pPr>
    </w:p>
    <w:p w:rsidR="00454A70" w:rsidRDefault="00454A70" w:rsidP="00CE3DB6">
      <w:pPr>
        <w:pStyle w:val="Standard"/>
        <w:jc w:val="center"/>
        <w:rPr>
          <w:rFonts w:cs="Times New Roman"/>
          <w:sz w:val="28"/>
          <w:lang w:val="en-US"/>
        </w:rPr>
      </w:pPr>
    </w:p>
    <w:p w:rsidR="00454A70" w:rsidRDefault="00454A70" w:rsidP="00CE3DB6">
      <w:pPr>
        <w:pStyle w:val="Standard"/>
        <w:jc w:val="center"/>
        <w:rPr>
          <w:rFonts w:cs="Times New Roman"/>
          <w:sz w:val="28"/>
          <w:lang w:val="en-US"/>
        </w:rPr>
      </w:pPr>
    </w:p>
    <w:p w:rsidR="00CE3DB6" w:rsidRPr="00EA0F23" w:rsidRDefault="00CE3DB6" w:rsidP="00CE3DB6">
      <w:pPr>
        <w:pStyle w:val="Standard"/>
        <w:jc w:val="center"/>
        <w:rPr>
          <w:rFonts w:cs="Times New Roman"/>
          <w:sz w:val="28"/>
        </w:rPr>
      </w:pPr>
      <w:r w:rsidRPr="00EA0F23">
        <w:rPr>
          <w:rFonts w:cs="Times New Roman"/>
          <w:sz w:val="28"/>
        </w:rPr>
        <w:t>Профессиональное образовательное учреждение</w:t>
      </w:r>
    </w:p>
    <w:p w:rsidR="00CE3DB6" w:rsidRPr="00EA0F23" w:rsidRDefault="00CE3DB6" w:rsidP="00CE3DB6">
      <w:pPr>
        <w:pStyle w:val="Standard"/>
        <w:jc w:val="center"/>
        <w:rPr>
          <w:rFonts w:cs="Times New Roman"/>
          <w:sz w:val="28"/>
        </w:rPr>
      </w:pPr>
      <w:r w:rsidRPr="00EA0F23">
        <w:rPr>
          <w:rFonts w:cs="Times New Roman"/>
          <w:sz w:val="28"/>
        </w:rPr>
        <w:t>«Кропоткинская автомобильная школа</w:t>
      </w:r>
    </w:p>
    <w:p w:rsidR="00CE3DB6" w:rsidRPr="00EA0F23" w:rsidRDefault="00CE3DB6" w:rsidP="00CE3DB6">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CE3DB6" w:rsidRDefault="00CE3DB6" w:rsidP="00CE3DB6">
      <w:pPr>
        <w:pStyle w:val="Standard"/>
        <w:jc w:val="both"/>
        <w:rPr>
          <w:rFonts w:cs="Times New Roman"/>
          <w:b/>
          <w:sz w:val="20"/>
          <w:szCs w:val="20"/>
        </w:rPr>
      </w:pPr>
      <w:r>
        <w:rPr>
          <w:rFonts w:cs="Times New Roman"/>
          <w:b/>
          <w:sz w:val="20"/>
          <w:szCs w:val="20"/>
        </w:rPr>
        <w:t xml:space="preserve">                                 </w:t>
      </w:r>
    </w:p>
    <w:p w:rsidR="00CE3DB6" w:rsidRDefault="00CE3DB6" w:rsidP="00CE3DB6">
      <w:pPr>
        <w:pStyle w:val="Standard"/>
        <w:spacing w:line="480" w:lineRule="auto"/>
        <w:rPr>
          <w:rFonts w:cs="Times New Roman"/>
          <w:b/>
          <w:sz w:val="20"/>
          <w:szCs w:val="20"/>
        </w:rPr>
      </w:pPr>
    </w:p>
    <w:p w:rsidR="00F61CCE" w:rsidRPr="00F61CCE" w:rsidRDefault="00F61CCE" w:rsidP="00F61CCE">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F61CCE">
        <w:rPr>
          <w:rFonts w:ascii="Times New Roman" w:eastAsia="SimSun" w:hAnsi="Times New Roman" w:cs="Times New Roman"/>
          <w:b/>
          <w:kern w:val="3"/>
          <w:sz w:val="20"/>
          <w:szCs w:val="20"/>
          <w:lang w:eastAsia="zh-CN" w:bidi="hi-IN"/>
        </w:rPr>
        <w:t xml:space="preserve">                           Согласованно</w:t>
      </w:r>
      <w:proofErr w:type="gramStart"/>
      <w:r w:rsidRPr="00F61CCE">
        <w:rPr>
          <w:rFonts w:ascii="Times New Roman" w:eastAsia="SimSun" w:hAnsi="Times New Roman" w:cs="Times New Roman"/>
          <w:b/>
          <w:kern w:val="3"/>
          <w:sz w:val="20"/>
          <w:szCs w:val="20"/>
          <w:lang w:eastAsia="zh-CN" w:bidi="hi-IN"/>
        </w:rPr>
        <w:t xml:space="preserve"> </w:t>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t>У</w:t>
      </w:r>
      <w:proofErr w:type="gramEnd"/>
      <w:r w:rsidRPr="00F61CCE">
        <w:rPr>
          <w:rFonts w:ascii="Times New Roman" w:eastAsia="SimSun" w:hAnsi="Times New Roman" w:cs="Times New Roman"/>
          <w:b/>
          <w:kern w:val="3"/>
          <w:sz w:val="20"/>
          <w:szCs w:val="20"/>
          <w:lang w:eastAsia="zh-CN" w:bidi="hi-IN"/>
        </w:rPr>
        <w:t>тверждаю</w:t>
      </w:r>
    </w:p>
    <w:p w:rsidR="00F61CCE" w:rsidRPr="00F61CCE" w:rsidRDefault="00F61CCE" w:rsidP="00F61CCE">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F61CCE">
        <w:rPr>
          <w:rFonts w:ascii="Times New Roman" w:eastAsia="SimSun" w:hAnsi="Times New Roman" w:cs="Times New Roman"/>
          <w:b/>
          <w:kern w:val="3"/>
          <w:sz w:val="20"/>
          <w:szCs w:val="20"/>
          <w:lang w:eastAsia="zh-CN" w:bidi="hi-IN"/>
        </w:rPr>
        <w:t>На педагогическом совете ПОУ «Кропоткинская</w:t>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t xml:space="preserve">      Начальник ПОУ «Кропоткинская</w:t>
      </w:r>
    </w:p>
    <w:p w:rsidR="00F61CCE" w:rsidRPr="00F61CCE" w:rsidRDefault="00F61CCE" w:rsidP="00F61CCE">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F61CCE">
        <w:rPr>
          <w:rFonts w:ascii="Times New Roman" w:eastAsia="SimSun" w:hAnsi="Times New Roman" w:cs="Times New Roman"/>
          <w:b/>
          <w:kern w:val="3"/>
          <w:sz w:val="20"/>
          <w:szCs w:val="20"/>
          <w:lang w:eastAsia="zh-CN" w:bidi="hi-IN"/>
        </w:rPr>
        <w:t xml:space="preserve">   АШ ДОСААФ России»  протокол № 4 </w:t>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t xml:space="preserve">АШ ДОСААФ России» </w:t>
      </w:r>
    </w:p>
    <w:p w:rsidR="00F61CCE" w:rsidRPr="00F61CCE" w:rsidRDefault="00F61CCE" w:rsidP="00F61CCE">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F61CCE">
        <w:rPr>
          <w:rFonts w:ascii="Times New Roman" w:eastAsia="SimSun" w:hAnsi="Times New Roman" w:cs="Times New Roman"/>
          <w:b/>
          <w:kern w:val="3"/>
          <w:sz w:val="20"/>
          <w:szCs w:val="20"/>
          <w:lang w:eastAsia="zh-CN" w:bidi="hi-IN"/>
        </w:rPr>
        <w:t xml:space="preserve">                  от «29» декабря 2022 года</w:t>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r>
      <w:r w:rsidRPr="00F61CCE">
        <w:rPr>
          <w:rFonts w:ascii="Times New Roman" w:eastAsia="SimSun" w:hAnsi="Times New Roman" w:cs="Times New Roman"/>
          <w:b/>
          <w:kern w:val="3"/>
          <w:sz w:val="20"/>
          <w:szCs w:val="20"/>
          <w:lang w:eastAsia="zh-CN" w:bidi="hi-IN"/>
        </w:rPr>
        <w:tab/>
        <w:t xml:space="preserve">      _________________</w:t>
      </w:r>
      <w:r w:rsidRPr="00F61CCE">
        <w:rPr>
          <w:rFonts w:ascii="Times New Roman" w:eastAsia="SimSun" w:hAnsi="Times New Roman" w:cs="Mangal"/>
          <w:b/>
          <w:bCs/>
          <w:kern w:val="3"/>
          <w:sz w:val="20"/>
          <w:szCs w:val="20"/>
          <w:lang w:eastAsia="zh-CN" w:bidi="hi-IN"/>
        </w:rPr>
        <w:t xml:space="preserve"> </w:t>
      </w:r>
      <w:r w:rsidRPr="00F61CCE">
        <w:rPr>
          <w:rFonts w:ascii="Times New Roman" w:eastAsia="SimSun" w:hAnsi="Times New Roman" w:cs="Times New Roman"/>
          <w:b/>
          <w:kern w:val="3"/>
          <w:sz w:val="20"/>
          <w:szCs w:val="20"/>
          <w:lang w:eastAsia="zh-CN" w:bidi="hi-IN"/>
        </w:rPr>
        <w:t xml:space="preserve">В.В. </w:t>
      </w:r>
      <w:proofErr w:type="spellStart"/>
      <w:r w:rsidRPr="00F61CCE">
        <w:rPr>
          <w:rFonts w:ascii="Times New Roman" w:eastAsia="SimSun" w:hAnsi="Times New Roman" w:cs="Times New Roman"/>
          <w:b/>
          <w:kern w:val="3"/>
          <w:sz w:val="20"/>
          <w:szCs w:val="20"/>
          <w:lang w:eastAsia="zh-CN" w:bidi="hi-IN"/>
        </w:rPr>
        <w:t>Ельчищев</w:t>
      </w:r>
      <w:proofErr w:type="spellEnd"/>
    </w:p>
    <w:p w:rsidR="00F61CCE" w:rsidRPr="00F61CCE" w:rsidRDefault="00F61CCE" w:rsidP="00F61CCE">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F61CCE">
        <w:rPr>
          <w:rFonts w:ascii="Times New Roman" w:eastAsia="SimSun" w:hAnsi="Times New Roman" w:cs="Mangal"/>
          <w:b/>
          <w:bCs/>
          <w:kern w:val="3"/>
          <w:sz w:val="20"/>
          <w:szCs w:val="20"/>
          <w:lang w:eastAsia="zh-CN" w:bidi="hi-IN"/>
        </w:rPr>
        <w:t xml:space="preserve"> «29»  декабря 2022 года</w:t>
      </w:r>
    </w:p>
    <w:p w:rsidR="00F61CCE" w:rsidRPr="00F61CCE" w:rsidRDefault="00F61CCE" w:rsidP="00F61CCE">
      <w:pPr>
        <w:spacing w:after="0" w:line="240" w:lineRule="auto"/>
        <w:rPr>
          <w:rFonts w:ascii="Times New Roman" w:eastAsia="Times New Roman" w:hAnsi="Times New Roman" w:cs="Times New Roman"/>
          <w:b/>
          <w:bCs/>
          <w:sz w:val="28"/>
          <w:szCs w:val="28"/>
        </w:rPr>
      </w:pPr>
    </w:p>
    <w:p w:rsidR="00CE3DB6" w:rsidRDefault="00CE3DB6" w:rsidP="00CE3DB6">
      <w:pPr>
        <w:tabs>
          <w:tab w:val="left" w:pos="4395"/>
        </w:tabs>
        <w:spacing w:after="0" w:line="240" w:lineRule="auto"/>
        <w:jc w:val="center"/>
        <w:rPr>
          <w:rFonts w:ascii="Times New Roman" w:hAnsi="Times New Roman" w:cs="Times New Roman"/>
          <w:sz w:val="26"/>
          <w:szCs w:val="26"/>
        </w:rPr>
      </w:pPr>
    </w:p>
    <w:p w:rsidR="00CE3DB6" w:rsidRDefault="00CE3DB6" w:rsidP="00CE3DB6">
      <w:pPr>
        <w:tabs>
          <w:tab w:val="left" w:pos="4395"/>
        </w:tabs>
        <w:spacing w:after="0" w:line="240" w:lineRule="auto"/>
        <w:jc w:val="center"/>
        <w:rPr>
          <w:rFonts w:ascii="Times New Roman" w:hAnsi="Times New Roman" w:cs="Times New Roman"/>
          <w:sz w:val="26"/>
          <w:szCs w:val="26"/>
        </w:rPr>
      </w:pPr>
    </w:p>
    <w:p w:rsidR="00CE3DB6" w:rsidRDefault="00CE3DB6" w:rsidP="00CE3DB6">
      <w:pPr>
        <w:tabs>
          <w:tab w:val="left" w:pos="4395"/>
        </w:tabs>
        <w:spacing w:after="0" w:line="240" w:lineRule="auto"/>
        <w:jc w:val="center"/>
        <w:rPr>
          <w:rFonts w:ascii="Times New Roman" w:hAnsi="Times New Roman" w:cs="Times New Roman"/>
          <w:sz w:val="26"/>
          <w:szCs w:val="26"/>
        </w:rPr>
      </w:pPr>
    </w:p>
    <w:p w:rsidR="00CE3DB6" w:rsidRPr="00BC7F0A" w:rsidRDefault="00CE3DB6" w:rsidP="00CE3DB6">
      <w:pPr>
        <w:tabs>
          <w:tab w:val="left" w:pos="4395"/>
        </w:tabs>
        <w:spacing w:after="0" w:line="360" w:lineRule="auto"/>
        <w:jc w:val="center"/>
        <w:rPr>
          <w:rFonts w:ascii="Times New Roman" w:hAnsi="Times New Roman" w:cs="Times New Roman"/>
          <w:b/>
          <w:sz w:val="28"/>
          <w:szCs w:val="28"/>
        </w:rPr>
      </w:pPr>
    </w:p>
    <w:p w:rsidR="00CE3DB6" w:rsidRPr="00BC7F0A" w:rsidRDefault="00CE3DB6" w:rsidP="00CE3DB6">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CE3DB6" w:rsidRPr="004818D7" w:rsidRDefault="00CE3DB6" w:rsidP="00CE3DB6">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ПРОФЕССИОНАЛЬНОЙ ПОДГОТОВКИ ВОДИТЕЛЕЙ ТРАНСПОРТНЫХ СРЕДСТВ</w:t>
      </w:r>
    </w:p>
    <w:p w:rsidR="00CE3DB6" w:rsidRDefault="00CE3DB6" w:rsidP="00CE3DB6">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КАТЕГОРИИ "</w:t>
      </w:r>
      <w:r>
        <w:rPr>
          <w:rFonts w:ascii="Times New Roman" w:hAnsi="Times New Roman" w:cs="Times New Roman"/>
          <w:b/>
          <w:sz w:val="28"/>
          <w:szCs w:val="28"/>
        </w:rPr>
        <w:t>СЕ</w:t>
      </w:r>
      <w:r w:rsidRPr="004818D7">
        <w:rPr>
          <w:rFonts w:ascii="Times New Roman" w:hAnsi="Times New Roman" w:cs="Times New Roman"/>
          <w:b/>
          <w:sz w:val="28"/>
          <w:szCs w:val="28"/>
        </w:rPr>
        <w:t>"</w:t>
      </w:r>
    </w:p>
    <w:p w:rsidR="00CE3DB6" w:rsidRDefault="00CE3DB6" w:rsidP="00CE3DB6">
      <w:pPr>
        <w:tabs>
          <w:tab w:val="left" w:pos="4395"/>
        </w:tabs>
        <w:spacing w:after="0" w:line="240" w:lineRule="auto"/>
        <w:jc w:val="center"/>
        <w:rPr>
          <w:rFonts w:ascii="Times New Roman" w:hAnsi="Times New Roman" w:cs="Times New Roman"/>
          <w:sz w:val="26"/>
          <w:szCs w:val="26"/>
        </w:rPr>
      </w:pPr>
    </w:p>
    <w:p w:rsidR="00CE3DB6" w:rsidRDefault="00CE3DB6" w:rsidP="00CE3DB6">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CE3DB6" w:rsidRPr="008B4206" w:rsidRDefault="00CE3DB6" w:rsidP="00CE3DB6">
      <w:pPr>
        <w:pStyle w:val="Standard"/>
        <w:spacing w:line="360" w:lineRule="auto"/>
        <w:jc w:val="both"/>
        <w:rPr>
          <w:rFonts w:cs="Times New Roman"/>
          <w:sz w:val="28"/>
        </w:rPr>
      </w:pPr>
    </w:p>
    <w:p w:rsidR="00CE3DB6" w:rsidRPr="008B4206" w:rsidRDefault="00CE3DB6" w:rsidP="00CE3DB6">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40</w:t>
      </w:r>
      <w:r w:rsidRPr="008B4206">
        <w:rPr>
          <w:rFonts w:cs="Times New Roman"/>
          <w:sz w:val="28"/>
        </w:rPr>
        <w:t>ч.</w:t>
      </w:r>
    </w:p>
    <w:p w:rsidR="00CE3DB6" w:rsidRDefault="00CE3DB6" w:rsidP="00CE3DB6">
      <w:pPr>
        <w:pStyle w:val="Standard"/>
        <w:jc w:val="both"/>
      </w:pPr>
    </w:p>
    <w:p w:rsidR="00CE3DB6" w:rsidRDefault="00CE3DB6" w:rsidP="00CE3DB6">
      <w:pPr>
        <w:pStyle w:val="Standard"/>
        <w:jc w:val="both"/>
      </w:pPr>
    </w:p>
    <w:p w:rsidR="00CE3DB6" w:rsidRDefault="00CE3DB6" w:rsidP="00CE3DB6">
      <w:pPr>
        <w:pStyle w:val="Standard"/>
        <w:jc w:val="both"/>
      </w:pPr>
    </w:p>
    <w:p w:rsidR="00CE3DB6" w:rsidRDefault="00CE3DB6" w:rsidP="00CE3DB6">
      <w:pPr>
        <w:pStyle w:val="Standard"/>
        <w:jc w:val="both"/>
      </w:pPr>
    </w:p>
    <w:p w:rsidR="00CE3DB6" w:rsidRDefault="00CE3DB6" w:rsidP="00CE3DB6">
      <w:pPr>
        <w:pStyle w:val="Standard"/>
        <w:jc w:val="both"/>
      </w:pPr>
    </w:p>
    <w:p w:rsidR="00CE3DB6" w:rsidRDefault="00CE3DB6" w:rsidP="00CE3DB6">
      <w:pPr>
        <w:pStyle w:val="Standard"/>
        <w:jc w:val="both"/>
      </w:pPr>
    </w:p>
    <w:p w:rsidR="00CE3DB6" w:rsidRDefault="00CE3DB6" w:rsidP="00CE3DB6">
      <w:pPr>
        <w:pStyle w:val="Standard"/>
        <w:jc w:val="both"/>
      </w:pPr>
    </w:p>
    <w:p w:rsidR="00CE3DB6" w:rsidRPr="00DB3A10" w:rsidRDefault="00CE3DB6" w:rsidP="00CE3DB6">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CE3DB6" w:rsidRPr="00DB3A10" w:rsidRDefault="00CE3DB6" w:rsidP="00CE3DB6">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CE3DB6" w:rsidRPr="00DB3A10" w:rsidRDefault="00CE3DB6" w:rsidP="00CE3DB6">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CE3DB6" w:rsidRDefault="00CE3DB6" w:rsidP="00CE3DB6">
      <w:pPr>
        <w:pStyle w:val="Standard"/>
        <w:spacing w:line="360" w:lineRule="auto"/>
        <w:ind w:left="3402"/>
        <w:rPr>
          <w:rFonts w:cs="Times New Roman"/>
        </w:rPr>
      </w:pPr>
      <w:r w:rsidRPr="00DB3A10">
        <w:rPr>
          <w:rFonts w:cs="Times New Roman"/>
        </w:rPr>
        <w:t>«Кропоткинская АШ ДОСААФ России</w:t>
      </w:r>
      <w:r>
        <w:rPr>
          <w:rFonts w:cs="Times New Roman"/>
        </w:rPr>
        <w:t>» Кривошей В.А.</w:t>
      </w:r>
    </w:p>
    <w:p w:rsidR="00CE3DB6" w:rsidRDefault="00CE3DB6" w:rsidP="00CE3DB6">
      <w:pPr>
        <w:pStyle w:val="Standard"/>
        <w:spacing w:line="360" w:lineRule="auto"/>
        <w:rPr>
          <w:rFonts w:cs="Times New Roman"/>
        </w:rPr>
      </w:pPr>
    </w:p>
    <w:p w:rsidR="00CE3DB6" w:rsidRDefault="00CE3DB6" w:rsidP="00CE3DB6">
      <w:pPr>
        <w:pStyle w:val="Standard"/>
        <w:spacing w:line="360" w:lineRule="auto"/>
        <w:rPr>
          <w:rFonts w:cs="Times New Roman"/>
        </w:rPr>
      </w:pPr>
    </w:p>
    <w:p w:rsidR="00CE3DB6" w:rsidRDefault="00CE3DB6" w:rsidP="00CE3DB6">
      <w:pPr>
        <w:pStyle w:val="Standard"/>
        <w:jc w:val="center"/>
        <w:rPr>
          <w:rFonts w:cs="Times New Roman"/>
        </w:rPr>
      </w:pPr>
    </w:p>
    <w:p w:rsidR="00CE3DB6" w:rsidRDefault="00CE3DB6" w:rsidP="00CE3DB6">
      <w:pPr>
        <w:pStyle w:val="Standard"/>
        <w:jc w:val="center"/>
        <w:rPr>
          <w:rFonts w:cs="Times New Roman"/>
        </w:rPr>
      </w:pPr>
      <w:r>
        <w:rPr>
          <w:rFonts w:cs="Times New Roman"/>
        </w:rPr>
        <w:t>г. Кропоткин</w:t>
      </w:r>
    </w:p>
    <w:p w:rsidR="00CE3DB6" w:rsidRDefault="00CE3DB6" w:rsidP="00CE3DB6">
      <w:pPr>
        <w:pStyle w:val="Standard"/>
        <w:jc w:val="center"/>
        <w:rPr>
          <w:rFonts w:cs="Times New Roman"/>
        </w:rPr>
      </w:pPr>
      <w:r>
        <w:rPr>
          <w:rFonts w:cs="Times New Roman"/>
        </w:rPr>
        <w:t>2022 г.</w:t>
      </w:r>
    </w:p>
    <w:p w:rsidR="00A904C0" w:rsidRDefault="00A904C0">
      <w:pPr>
        <w:spacing w:after="0" w:line="240" w:lineRule="auto"/>
        <w:rPr>
          <w:rFonts w:ascii="Times New Roman" w:hAnsi="Times New Roman" w:cs="Times New Roman"/>
          <w:b/>
          <w:bCs/>
          <w:sz w:val="24"/>
          <w:szCs w:val="24"/>
        </w:rPr>
      </w:pPr>
      <w:r>
        <w:rPr>
          <w:rFonts w:ascii="Times New Roman" w:hAnsi="Times New Roman" w:cs="Times New Roman"/>
        </w:rPr>
        <w:br w:type="page"/>
      </w:r>
    </w:p>
    <w:p w:rsidR="00694698" w:rsidRDefault="00CE3DB6">
      <w:pPr>
        <w:pStyle w:val="ConsPlusTitle"/>
        <w:jc w:val="center"/>
      </w:pPr>
      <w:r>
        <w:rPr>
          <w:rFonts w:ascii="Times New Roman" w:hAnsi="Times New Roman" w:cs="Times New Roman"/>
        </w:rPr>
        <w:lastRenderedPageBreak/>
        <w:t>РАБОЧАЯ</w:t>
      </w:r>
      <w:r w:rsidR="00225BBA">
        <w:rPr>
          <w:rFonts w:ascii="Times New Roman" w:hAnsi="Times New Roman" w:cs="Times New Roman"/>
        </w:rPr>
        <w:t xml:space="preserve"> ПРОГРАММА</w:t>
      </w:r>
    </w:p>
    <w:p w:rsidR="00694698" w:rsidRDefault="00225BBA">
      <w:pPr>
        <w:pStyle w:val="ConsPlusTitle"/>
        <w:jc w:val="center"/>
      </w:pPr>
      <w:r>
        <w:rPr>
          <w:rFonts w:ascii="Times New Roman" w:hAnsi="Times New Roman" w:cs="Times New Roman"/>
        </w:rPr>
        <w:t>ПРОФЕССИОНАЛЬНОЙ ПОДГОТОВКИ ВОДИТЕЛЕЙ ТРАНСПОРТНЫХ СРЕДСТВ КАТЕГОРИИ "CE"</w:t>
      </w:r>
    </w:p>
    <w:p w:rsidR="00694698" w:rsidRDefault="00694698">
      <w:pPr>
        <w:pStyle w:val="ConsPlusNormal"/>
        <w:jc w:val="both"/>
      </w:pPr>
    </w:p>
    <w:p w:rsidR="00694698" w:rsidRDefault="00225BBA">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694698" w:rsidRDefault="00694698">
      <w:pPr>
        <w:pStyle w:val="ConsPlusNormal"/>
        <w:jc w:val="both"/>
      </w:pPr>
    </w:p>
    <w:p w:rsidR="00694698" w:rsidRDefault="00CF4EE7">
      <w:pPr>
        <w:pStyle w:val="ConsPlusNormal"/>
        <w:ind w:firstLine="540"/>
        <w:jc w:val="both"/>
      </w:pPr>
      <w:r>
        <w:t>Рабочая</w:t>
      </w:r>
      <w:r w:rsidR="00225BBA">
        <w:t xml:space="preserve"> программа профессиональной подготовки водителей транспортных средств категории "CE" (далее - </w:t>
      </w:r>
      <w:r>
        <w:t>Рабочая</w:t>
      </w:r>
      <w:r w:rsidR="00225BBA">
        <w:t xml:space="preserve"> программа) разработана в соответствии с требованиями Федерального </w:t>
      </w:r>
      <w:hyperlink r:id="rId7">
        <w:r w:rsidR="00225BBA">
          <w:rPr>
            <w:rStyle w:val="ListLabel1"/>
          </w:rPr>
          <w:t>закона</w:t>
        </w:r>
      </w:hyperlink>
      <w:r w:rsidR="00225BBA">
        <w:t xml:space="preserve"> от 10 декабря 1995 г. N 196-ФЗ "О безопасности дорожного движения" (Собрание законодательства Российской Федерации, 1995, N 50, ст. 4873; </w:t>
      </w:r>
      <w:proofErr w:type="gramStart"/>
      <w:r w:rsidR="00225BBA">
        <w:t xml:space="preserve">2021, N 49, ст. 8153) (далее - Федеральный закон N 196-ФЗ), </w:t>
      </w:r>
      <w:hyperlink r:id="rId8">
        <w:r w:rsidR="00225BBA">
          <w:rPr>
            <w:rStyle w:val="ListLabel1"/>
          </w:rPr>
          <w:t>пунктом 3 части 3 статьи 12</w:t>
        </w:r>
      </w:hyperlink>
      <w:r w:rsidR="00225BBA">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6 Приказ Министерства просвещения Российской Федерации от 8 ноября 2021 г. № 808 об утверждении примерных</w:t>
      </w:r>
      <w:proofErr w:type="gramEnd"/>
      <w:r w:rsidR="00225BBA">
        <w:t xml:space="preserve"> </w:t>
      </w:r>
      <w:proofErr w:type="gramStart"/>
      <w:r w:rsidR="00225BBA">
        <w:t xml:space="preserve">программ профессионального обучения водителей транспортных средств соответствующих категорий и подкатегорий, </w:t>
      </w:r>
      <w:hyperlink r:id="rId9">
        <w:r w:rsidR="00225BBA">
          <w:rPr>
            <w:rStyle w:val="ListLabel1"/>
          </w:rPr>
          <w:t>Порядком</w:t>
        </w:r>
      </w:hyperlink>
      <w:r w:rsidR="00225BBA">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0">
        <w:r w:rsidR="00225BBA">
          <w:rPr>
            <w:rStyle w:val="ListLabel1"/>
          </w:rPr>
          <w:t>требованиями</w:t>
        </w:r>
      </w:hyperlink>
      <w:r w:rsidR="00225BBA">
        <w:t>, предъявляемыми при осуществлении перевозок к работникам юридических лиц и индивидуальных</w:t>
      </w:r>
      <w:proofErr w:type="gramEnd"/>
      <w:r w:rsidR="00225BBA">
        <w:t xml:space="preserve">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694698" w:rsidRDefault="00225BBA">
      <w:pPr>
        <w:pStyle w:val="ConsPlusNormal"/>
        <w:ind w:firstLine="540"/>
        <w:jc w:val="both"/>
      </w:pPr>
      <w:r>
        <w:t xml:space="preserve">Содержание </w:t>
      </w:r>
      <w:r w:rsidR="00CF4EE7">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CF4EE7">
        <w:t>Рабочей</w:t>
      </w:r>
      <w:r>
        <w:t xml:space="preserve"> программы, условиями реализации </w:t>
      </w:r>
      <w:r w:rsidR="00CF4EE7">
        <w:t>Рабочей</w:t>
      </w:r>
      <w:r>
        <w:t xml:space="preserve"> программы, системой оценки результатов освоения </w:t>
      </w:r>
      <w:r w:rsidR="00CF4EE7">
        <w:t>Рабочей</w:t>
      </w:r>
      <w:r>
        <w:t xml:space="preserve"> программы, учебно-методическими материалами, обеспечивающими реализацию </w:t>
      </w:r>
      <w:r w:rsidR="00CF4EE7">
        <w:t>Рабочей</w:t>
      </w:r>
      <w:r>
        <w:t xml:space="preserve"> программы.</w:t>
      </w:r>
    </w:p>
    <w:p w:rsidR="00694698" w:rsidRDefault="00225BBA">
      <w:pPr>
        <w:pStyle w:val="ConsPlusNormal"/>
        <w:ind w:firstLine="540"/>
        <w:jc w:val="both"/>
      </w:pPr>
      <w:r>
        <w:t xml:space="preserve">Учебный </w:t>
      </w:r>
      <w:hyperlink w:anchor="Par5162" w:tgtFrame="II. Примерный учебный план">
        <w:r>
          <w:rPr>
            <w:rStyle w:val="ListLabel1"/>
          </w:rPr>
          <w:t>план</w:t>
        </w:r>
      </w:hyperlink>
      <w:r>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94698" w:rsidRDefault="00225BBA">
      <w:pPr>
        <w:pStyle w:val="ConsPlusNormal"/>
        <w:ind w:firstLine="540"/>
        <w:jc w:val="both"/>
      </w:pPr>
      <w:r>
        <w:t xml:space="preserve">Специальный </w:t>
      </w:r>
      <w:hyperlink w:anchor="Par5197" w:tgtFrame="3.1. Специальный цикл Примерной программы.">
        <w:r>
          <w:rPr>
            <w:rStyle w:val="ListLabel1"/>
          </w:rPr>
          <w:t>ци</w:t>
        </w:r>
        <w:proofErr w:type="gramStart"/>
        <w:r>
          <w:rPr>
            <w:rStyle w:val="ListLabel1"/>
          </w:rPr>
          <w:t>кл</w:t>
        </w:r>
      </w:hyperlink>
      <w:r>
        <w:t xml:space="preserve"> вкл</w:t>
      </w:r>
      <w:proofErr w:type="gramEnd"/>
      <w:r>
        <w:t>ючает учебные предметы:</w:t>
      </w:r>
    </w:p>
    <w:p w:rsidR="00694698" w:rsidRDefault="00225BBA">
      <w:pPr>
        <w:pStyle w:val="ConsPlusNormal"/>
        <w:ind w:firstLine="540"/>
        <w:jc w:val="both"/>
      </w:pPr>
      <w:r>
        <w:t>"Устройство и техническое обслуживание транспортных средств категории "CE" как объектов управления";</w:t>
      </w:r>
    </w:p>
    <w:p w:rsidR="00694698" w:rsidRDefault="00225BBA">
      <w:pPr>
        <w:pStyle w:val="ConsPlusNormal"/>
        <w:ind w:firstLine="540"/>
        <w:jc w:val="both"/>
      </w:pPr>
      <w:r>
        <w:t>"Основы управления транспортными средствами категории "CE";</w:t>
      </w:r>
    </w:p>
    <w:p w:rsidR="00694698" w:rsidRDefault="00225BBA">
      <w:pPr>
        <w:pStyle w:val="ConsPlusNormal"/>
        <w:ind w:firstLine="540"/>
        <w:jc w:val="both"/>
      </w:pPr>
      <w:r>
        <w:t>"Вождение транспортных средств категории "CE" (с механической трансмиссией/с автоматической трансмиссией)".</w:t>
      </w:r>
    </w:p>
    <w:p w:rsidR="00694698" w:rsidRDefault="00CF4EE7">
      <w:pPr>
        <w:pStyle w:val="ConsPlusNormal"/>
        <w:ind w:firstLine="540"/>
        <w:jc w:val="both"/>
      </w:pPr>
      <w:r>
        <w:t>Р</w:t>
      </w:r>
      <w:r w:rsidR="00225BBA">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94698" w:rsidRDefault="00225BBA">
      <w:pPr>
        <w:pStyle w:val="ConsPlusNormal"/>
        <w:ind w:firstLine="540"/>
        <w:jc w:val="both"/>
      </w:pPr>
      <w:r>
        <w:t xml:space="preserve">Последовательность изучения разделов и тем учебных предметов определяется </w:t>
      </w:r>
      <w:r w:rsidR="00CF4EE7">
        <w:t>рабочей</w:t>
      </w:r>
      <w:r>
        <w:t xml:space="preserve">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w:t>
      </w:r>
      <w:r w:rsidR="00CF4EE7">
        <w:t>.</w:t>
      </w:r>
    </w:p>
    <w:p w:rsidR="00694698" w:rsidRDefault="00225BBA">
      <w:pPr>
        <w:pStyle w:val="ConsPlusNormal"/>
        <w:ind w:firstLine="540"/>
        <w:jc w:val="both"/>
      </w:pPr>
      <w:r>
        <w:t xml:space="preserve">Условия реализации </w:t>
      </w:r>
      <w:r w:rsidR="00A904C0">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904C0">
        <w:lastRenderedPageBreak/>
        <w:t>Рабочей</w:t>
      </w:r>
      <w:r>
        <w:t xml:space="preserve"> программы.</w:t>
      </w:r>
    </w:p>
    <w:p w:rsidR="00694698" w:rsidRDefault="00A904C0">
      <w:pPr>
        <w:pStyle w:val="ConsPlusNormal"/>
        <w:ind w:firstLine="540"/>
        <w:jc w:val="both"/>
      </w:pPr>
      <w:r>
        <w:t>Рабочая</w:t>
      </w:r>
      <w:r w:rsidR="00225BBA">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94698" w:rsidRDefault="00225BBA">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94698" w:rsidRDefault="00694698">
      <w:pPr>
        <w:pStyle w:val="ConsPlusNormal"/>
        <w:jc w:val="both"/>
      </w:pPr>
    </w:p>
    <w:p w:rsidR="00694698" w:rsidRDefault="00225BBA">
      <w:pPr>
        <w:pStyle w:val="ConsPlusTitle"/>
        <w:jc w:val="center"/>
        <w:outlineLvl w:val="1"/>
        <w:rPr>
          <w:rFonts w:ascii="Times New Roman" w:hAnsi="Times New Roman" w:cs="Times New Roman"/>
        </w:rPr>
      </w:pPr>
      <w:bookmarkStart w:id="0" w:name="Par5162"/>
      <w:bookmarkEnd w:id="0"/>
      <w:r>
        <w:rPr>
          <w:rFonts w:ascii="Times New Roman" w:hAnsi="Times New Roman" w:cs="Times New Roman"/>
        </w:rPr>
        <w:t xml:space="preserve">II. Учебный план </w:t>
      </w:r>
      <w:r w:rsidR="00A904C0">
        <w:rPr>
          <w:rFonts w:ascii="Times New Roman" w:hAnsi="Times New Roman" w:cs="Times New Roman"/>
        </w:rPr>
        <w:t>Рабочей</w:t>
      </w:r>
      <w:r>
        <w:rPr>
          <w:rFonts w:ascii="Times New Roman" w:hAnsi="Times New Roman" w:cs="Times New Roman"/>
        </w:rPr>
        <w:t xml:space="preserve"> программы профессиональной подготовки водителей транспортных средств категории "CE"</w:t>
      </w:r>
    </w:p>
    <w:p w:rsidR="00694698" w:rsidRDefault="00694698">
      <w:pPr>
        <w:pStyle w:val="ConsPlusNormal"/>
        <w:jc w:val="both"/>
      </w:pPr>
    </w:p>
    <w:tbl>
      <w:tblPr>
        <w:tblW w:w="9060" w:type="dxa"/>
        <w:tblCellMar>
          <w:top w:w="102" w:type="dxa"/>
          <w:left w:w="62" w:type="dxa"/>
          <w:bottom w:w="102" w:type="dxa"/>
          <w:right w:w="62" w:type="dxa"/>
        </w:tblCellMar>
        <w:tblLook w:val="0000"/>
      </w:tblPr>
      <w:tblGrid>
        <w:gridCol w:w="5061"/>
        <w:gridCol w:w="796"/>
        <w:gridCol w:w="1643"/>
        <w:gridCol w:w="1560"/>
      </w:tblGrid>
      <w:tr w:rsidR="00694698">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Учебные предметы</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Количество часов</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 том числе</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Практические занятия</w:t>
            </w:r>
          </w:p>
        </w:tc>
      </w:tr>
      <w:tr w:rsidR="00694698">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outlineLvl w:val="3"/>
            </w:pPr>
            <w:r>
              <w:t>Учебные предметы специального цикла</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Устройство и техническое обслуживание транспортных средств категории "CE" как объектов управления (Зачет*)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p w:rsidR="00694698" w:rsidRDefault="00694698">
            <w:pPr>
              <w:pStyle w:val="ConsPlusNormal"/>
              <w:jc w:val="center"/>
            </w:pPr>
          </w:p>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Основы управления транспортными средствами категории "CE" (Зачет*)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Вождение транспортных средств категории "CE" (для транспортных средств с механической/автоматической трансмиссией) (Контрольные задания)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24</w:t>
            </w:r>
          </w:p>
          <w:p w:rsidR="00694698" w:rsidRDefault="00694698">
            <w:pPr>
              <w:pStyle w:val="ConsPlusNormal"/>
              <w:jc w:val="center"/>
            </w:pPr>
          </w:p>
          <w:p w:rsidR="00694698" w:rsidRDefault="00225BBA">
            <w:pPr>
              <w:pStyle w:val="ConsPlusNormal"/>
              <w:jc w:val="center"/>
            </w:pPr>
            <w:r>
              <w:t>*</w:t>
            </w:r>
          </w:p>
        </w:tc>
      </w:tr>
      <w:tr w:rsidR="00694698">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outlineLvl w:val="3"/>
            </w:pPr>
            <w:r>
              <w:t>Квалификационный экзамен</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Квалификационный экзамен</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40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32</w:t>
            </w:r>
          </w:p>
        </w:tc>
      </w:tr>
    </w:tbl>
    <w:p w:rsidR="00694698" w:rsidRDefault="00225BBA">
      <w:pPr>
        <w:pStyle w:val="ConsPlusNormal"/>
        <w:jc w:val="both"/>
      </w:pPr>
      <w:r>
        <w:t>*Зачет и контрольные задания – проводятся за счет часов, отводимых на изучение учебного предмета.</w:t>
      </w:r>
    </w:p>
    <w:p w:rsidR="00694698" w:rsidRDefault="00694698">
      <w:pPr>
        <w:pStyle w:val="ConsPlusNormal"/>
        <w:jc w:val="both"/>
      </w:pPr>
    </w:p>
    <w:p w:rsidR="00225BBA" w:rsidRDefault="00225BBA">
      <w:pPr>
        <w:spacing w:after="0" w:line="240" w:lineRule="auto"/>
        <w:rPr>
          <w:rFonts w:ascii="Times New Roman" w:hAnsi="Times New Roman" w:cs="Times New Roman"/>
          <w:b/>
          <w:bCs/>
          <w:sz w:val="24"/>
          <w:szCs w:val="24"/>
        </w:rPr>
      </w:pPr>
      <w:r>
        <w:rPr>
          <w:rFonts w:ascii="Times New Roman" w:hAnsi="Times New Roman" w:cs="Times New Roman"/>
        </w:rPr>
        <w:br w:type="page"/>
      </w:r>
    </w:p>
    <w:p w:rsidR="00694698" w:rsidRDefault="00225BBA">
      <w:pPr>
        <w:pStyle w:val="ConsPlusTitle"/>
        <w:jc w:val="center"/>
        <w:outlineLvl w:val="1"/>
        <w:rPr>
          <w:rFonts w:ascii="Times New Roman" w:hAnsi="Times New Roman" w:cs="Times New Roman"/>
        </w:rPr>
      </w:pPr>
      <w:r>
        <w:rPr>
          <w:rFonts w:ascii="Times New Roman" w:hAnsi="Times New Roman" w:cs="Times New Roman"/>
        </w:rPr>
        <w:lastRenderedPageBreak/>
        <w:t xml:space="preserve">III. </w:t>
      </w:r>
      <w:r w:rsidR="00A904C0">
        <w:rPr>
          <w:rFonts w:ascii="Times New Roman" w:hAnsi="Times New Roman" w:cs="Times New Roman"/>
        </w:rPr>
        <w:t>Р</w:t>
      </w:r>
      <w:r>
        <w:rPr>
          <w:rFonts w:ascii="Times New Roman" w:hAnsi="Times New Roman" w:cs="Times New Roman"/>
        </w:rPr>
        <w:t>абочая программа учебных предметов</w:t>
      </w:r>
    </w:p>
    <w:p w:rsidR="00694698" w:rsidRDefault="00694698">
      <w:pPr>
        <w:pStyle w:val="ConsPlusNormal"/>
        <w:jc w:val="both"/>
      </w:pPr>
    </w:p>
    <w:p w:rsidR="00694698" w:rsidRDefault="00225BBA">
      <w:pPr>
        <w:pStyle w:val="ConsPlusTitle"/>
        <w:ind w:firstLine="540"/>
        <w:jc w:val="both"/>
        <w:outlineLvl w:val="2"/>
        <w:rPr>
          <w:rFonts w:ascii="Times New Roman" w:hAnsi="Times New Roman" w:cs="Times New Roman"/>
        </w:rPr>
      </w:pPr>
      <w:bookmarkStart w:id="1" w:name="Par5197"/>
      <w:bookmarkEnd w:id="1"/>
      <w:r>
        <w:rPr>
          <w:rFonts w:ascii="Times New Roman" w:hAnsi="Times New Roman" w:cs="Times New Roman"/>
        </w:rPr>
        <w:t xml:space="preserve">3.1. Специальный цикл </w:t>
      </w:r>
      <w:r w:rsidR="00223F66">
        <w:rPr>
          <w:rFonts w:ascii="Times New Roman" w:hAnsi="Times New Roman" w:cs="Times New Roman"/>
        </w:rPr>
        <w:t>Рабочей</w:t>
      </w:r>
      <w:r>
        <w:rPr>
          <w:rFonts w:ascii="Times New Roman" w:hAnsi="Times New Roman" w:cs="Times New Roman"/>
        </w:rPr>
        <w:t xml:space="preserve"> программы.</w:t>
      </w:r>
    </w:p>
    <w:p w:rsidR="00694698" w:rsidRDefault="00694698">
      <w:pPr>
        <w:pStyle w:val="ConsPlusNormal"/>
        <w:jc w:val="both"/>
      </w:pPr>
    </w:p>
    <w:p w:rsidR="00694698" w:rsidRDefault="00225BBA">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"Устройство и техническое обслуживание транспортных средств категории "CE" как объектов управления".</w:t>
      </w:r>
    </w:p>
    <w:p w:rsidR="00694698" w:rsidRDefault="00225BBA">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694698" w:rsidRDefault="00694698">
      <w:pPr>
        <w:pStyle w:val="ConsPlusNormal"/>
        <w:jc w:val="both"/>
      </w:pPr>
    </w:p>
    <w:tbl>
      <w:tblPr>
        <w:tblW w:w="9060" w:type="dxa"/>
        <w:tblCellMar>
          <w:top w:w="102" w:type="dxa"/>
          <w:left w:w="62" w:type="dxa"/>
          <w:bottom w:w="102" w:type="dxa"/>
          <w:right w:w="62" w:type="dxa"/>
        </w:tblCellMar>
        <w:tblLook w:val="0000"/>
      </w:tblPr>
      <w:tblGrid>
        <w:gridCol w:w="5045"/>
        <w:gridCol w:w="812"/>
        <w:gridCol w:w="1643"/>
        <w:gridCol w:w="1560"/>
      </w:tblGrid>
      <w:tr w:rsidR="00694698">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Наименование разделов и тем</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Количество часов</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 том числе</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Практические занятия</w:t>
            </w:r>
          </w:p>
        </w:tc>
      </w:tr>
      <w:tr w:rsidR="00694698">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94698" w:rsidRDefault="00225BBA">
            <w:pPr>
              <w:pStyle w:val="ConsPlusNormal"/>
              <w:jc w:val="center"/>
              <w:outlineLvl w:val="5"/>
            </w:pPr>
            <w:r>
              <w:t>Раздел 1. Устройство транспортных средств</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Тема 1.1. Общее устройство прицепов, тягово-сцепных и опорно-сцепных устройств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Итого по разделу</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outlineLvl w:val="5"/>
            </w:pPr>
            <w:r>
              <w:t>Раздел 2. Техническое обслуживание</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Тема 2.1. Техническое обслуживание прицепов, тягово-сцепных и опорно-сцепных устройств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Тема 2.2. Подготовка автопоезда к движению</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Итого по разделу</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r>
    </w:tbl>
    <w:p w:rsidR="00694698" w:rsidRDefault="00225BBA">
      <w:pPr>
        <w:pStyle w:val="ConsPlusNormal"/>
        <w:jc w:val="both"/>
      </w:pPr>
      <w:r>
        <w:t>*Зачет – проводится за счет часов, отводимых на изучение учебного предмета.</w:t>
      </w:r>
    </w:p>
    <w:p w:rsidR="00694698" w:rsidRDefault="00694698">
      <w:pPr>
        <w:pStyle w:val="ConsPlusNormal"/>
        <w:ind w:firstLine="540"/>
        <w:jc w:val="both"/>
      </w:pPr>
    </w:p>
    <w:p w:rsidR="00694698" w:rsidRDefault="00225BBA">
      <w:pPr>
        <w:pStyle w:val="ConsPlusNormal"/>
        <w:ind w:firstLine="540"/>
        <w:jc w:val="both"/>
      </w:pPr>
      <w:r>
        <w:t>Качество усвоения материала по учебному предмету оценивается преподавателем по итогам промежуточной аттестации.</w:t>
      </w:r>
    </w:p>
    <w:p w:rsidR="00694698" w:rsidRDefault="00694698">
      <w:pPr>
        <w:pStyle w:val="ConsPlusNormal"/>
        <w:jc w:val="both"/>
      </w:pPr>
    </w:p>
    <w:p w:rsidR="00694698" w:rsidRDefault="00225BBA">
      <w:pPr>
        <w:pStyle w:val="ConsPlusTitle"/>
        <w:ind w:firstLine="540"/>
        <w:jc w:val="both"/>
        <w:outlineLvl w:val="4"/>
        <w:rPr>
          <w:rFonts w:ascii="Times New Roman" w:hAnsi="Times New Roman" w:cs="Times New Roman"/>
        </w:rPr>
      </w:pPr>
      <w:r>
        <w:rPr>
          <w:rFonts w:ascii="Times New Roman" w:hAnsi="Times New Roman" w:cs="Times New Roman"/>
        </w:rPr>
        <w:t>Раздел 1. Устройство транспортных средств.</w:t>
      </w:r>
    </w:p>
    <w:p w:rsidR="00225BBA" w:rsidRDefault="00225BBA">
      <w:pPr>
        <w:pStyle w:val="ConsPlusNormal"/>
        <w:ind w:firstLine="540"/>
        <w:jc w:val="both"/>
        <w:rPr>
          <w:b/>
          <w:bCs/>
        </w:rPr>
      </w:pPr>
    </w:p>
    <w:p w:rsidR="00694698" w:rsidRDefault="00225BBA">
      <w:pPr>
        <w:pStyle w:val="ConsPlusNormal"/>
        <w:ind w:firstLine="540"/>
        <w:jc w:val="both"/>
      </w:pPr>
      <w:r>
        <w:rPr>
          <w:b/>
          <w:bCs/>
        </w:rPr>
        <w:t>Тема 1.1. Общее устройство прицепов:</w:t>
      </w:r>
      <w:r>
        <w:t xml:space="preserve"> </w:t>
      </w:r>
    </w:p>
    <w:p w:rsidR="00694698" w:rsidRDefault="00225BBA">
      <w:pPr>
        <w:pStyle w:val="ConsPlusNormal"/>
        <w:ind w:firstLine="540"/>
        <w:jc w:val="both"/>
      </w:pPr>
      <w:r>
        <w:t>Классификация прицепов; краткие технические характеристики прицепов категории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694698" w:rsidRDefault="00694698">
      <w:pPr>
        <w:pStyle w:val="ConsPlusNormal"/>
        <w:jc w:val="both"/>
      </w:pPr>
    </w:p>
    <w:p w:rsidR="00694698" w:rsidRDefault="00225BBA">
      <w:pPr>
        <w:pStyle w:val="ConsPlusTitle"/>
        <w:ind w:firstLine="540"/>
        <w:jc w:val="both"/>
        <w:outlineLvl w:val="4"/>
        <w:rPr>
          <w:rFonts w:ascii="Times New Roman" w:hAnsi="Times New Roman" w:cs="Times New Roman"/>
        </w:rPr>
      </w:pPr>
      <w:r>
        <w:rPr>
          <w:rFonts w:ascii="Times New Roman" w:hAnsi="Times New Roman" w:cs="Times New Roman"/>
        </w:rPr>
        <w:t>Раздел 2. Техническое обслуживание.</w:t>
      </w:r>
    </w:p>
    <w:p w:rsidR="00225BBA" w:rsidRDefault="00225BBA">
      <w:pPr>
        <w:pStyle w:val="ConsPlusNormal"/>
        <w:ind w:firstLine="540"/>
        <w:jc w:val="both"/>
        <w:rPr>
          <w:b/>
          <w:bCs/>
        </w:rPr>
      </w:pPr>
    </w:p>
    <w:p w:rsidR="00694698" w:rsidRDefault="00225BBA">
      <w:pPr>
        <w:pStyle w:val="ConsPlusNormal"/>
        <w:ind w:firstLine="540"/>
        <w:jc w:val="both"/>
      </w:pPr>
      <w:r>
        <w:rPr>
          <w:b/>
          <w:bCs/>
        </w:rPr>
        <w:t>Тема 2.1. Техническое обслуживание прицепов</w:t>
      </w:r>
      <w:r>
        <w:t>.</w:t>
      </w:r>
    </w:p>
    <w:p w:rsidR="00694698" w:rsidRDefault="00225BBA">
      <w:pPr>
        <w:pStyle w:val="ConsPlusNormal"/>
        <w:ind w:firstLine="540"/>
        <w:jc w:val="both"/>
      </w:pPr>
      <w:r>
        <w:t>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94698" w:rsidRDefault="00225BBA">
      <w:pPr>
        <w:pStyle w:val="ConsPlusNormal"/>
        <w:ind w:firstLine="540"/>
        <w:jc w:val="both"/>
      </w:pPr>
      <w:r>
        <w:rPr>
          <w:b/>
          <w:bCs/>
        </w:rPr>
        <w:lastRenderedPageBreak/>
        <w:t>Тема 2.2. Подготовка автопоезда к движению</w:t>
      </w:r>
      <w:r>
        <w:t>.</w:t>
      </w:r>
    </w:p>
    <w:p w:rsidR="00694698" w:rsidRDefault="00225BBA">
      <w:pPr>
        <w:pStyle w:val="ConsPlusNormal"/>
        <w:ind w:firstLine="540"/>
        <w:jc w:val="both"/>
      </w:pPr>
      <w:r>
        <w:t>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694698" w:rsidRDefault="00225BBA">
      <w:pPr>
        <w:pStyle w:val="ConsPlusNormal"/>
        <w:ind w:firstLine="540"/>
        <w:jc w:val="both"/>
      </w:pPr>
      <w:r>
        <w:rPr>
          <w:b/>
          <w:bCs/>
        </w:rPr>
        <w:t>Зачет.</w:t>
      </w:r>
      <w:r>
        <w:t xml:space="preserve"> Решение тематических задач; контроль знаний.</w:t>
      </w:r>
    </w:p>
    <w:p w:rsidR="00694698" w:rsidRDefault="00694698">
      <w:pPr>
        <w:pStyle w:val="ConsPlusNormal"/>
        <w:ind w:firstLine="540"/>
        <w:jc w:val="both"/>
      </w:pPr>
    </w:p>
    <w:p w:rsidR="00694698" w:rsidRDefault="00225BBA">
      <w:pPr>
        <w:pStyle w:val="ConsPlusTitle"/>
        <w:ind w:firstLine="540"/>
        <w:jc w:val="both"/>
        <w:outlineLvl w:val="3"/>
        <w:rPr>
          <w:rFonts w:ascii="Times New Roman" w:hAnsi="Times New Roman" w:cs="Times New Roman"/>
        </w:rPr>
      </w:pPr>
      <w:r>
        <w:rPr>
          <w:rFonts w:ascii="Times New Roman" w:hAnsi="Times New Roman" w:cs="Times New Roman"/>
        </w:rPr>
        <w:t>3.2.1. Учебный предмет "Основы управления транспортными средствами категории "CE".</w:t>
      </w:r>
    </w:p>
    <w:p w:rsidR="00694698" w:rsidRDefault="00694698">
      <w:pPr>
        <w:pStyle w:val="ConsPlusNormal"/>
        <w:jc w:val="both"/>
      </w:pPr>
    </w:p>
    <w:p w:rsidR="00694698" w:rsidRDefault="00225BBA">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694698" w:rsidRDefault="00694698">
      <w:pPr>
        <w:pStyle w:val="ConsPlusNormal"/>
        <w:jc w:val="both"/>
      </w:pPr>
    </w:p>
    <w:tbl>
      <w:tblPr>
        <w:tblW w:w="9060" w:type="dxa"/>
        <w:tblCellMar>
          <w:top w:w="102" w:type="dxa"/>
          <w:left w:w="62" w:type="dxa"/>
          <w:bottom w:w="102" w:type="dxa"/>
          <w:right w:w="62" w:type="dxa"/>
        </w:tblCellMar>
        <w:tblLook w:val="0000"/>
      </w:tblPr>
      <w:tblGrid>
        <w:gridCol w:w="5045"/>
        <w:gridCol w:w="812"/>
        <w:gridCol w:w="1643"/>
        <w:gridCol w:w="1560"/>
      </w:tblGrid>
      <w:tr w:rsidR="00694698">
        <w:tc>
          <w:tcPr>
            <w:tcW w:w="6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Наименование разделов и тем</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Количество часов</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Всего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В том числе</w:t>
            </w:r>
          </w:p>
        </w:tc>
      </w:tr>
      <w:tr w:rsidR="00694698">
        <w:tc>
          <w:tcPr>
            <w:tcW w:w="606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Теоретические занятия</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Практические занятия</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Тема 1.1. Особенности управления автопоездом в штатных ситуациях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Тема 1.2. Особенности управления автопоездом в нештатных ситуациях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Зачет*</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Итого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r>
    </w:tbl>
    <w:p w:rsidR="00694698" w:rsidRDefault="00225BBA">
      <w:pPr>
        <w:pStyle w:val="ConsPlusNormal"/>
        <w:jc w:val="both"/>
      </w:pPr>
      <w:r>
        <w:t>*Зачет – проводится за счет часов, отводимых на изучение учебного предмета.</w:t>
      </w:r>
    </w:p>
    <w:p w:rsidR="00694698" w:rsidRDefault="00694698">
      <w:pPr>
        <w:pStyle w:val="ConsPlusNormal"/>
        <w:jc w:val="both"/>
      </w:pPr>
    </w:p>
    <w:p w:rsidR="00694698" w:rsidRDefault="00225BBA">
      <w:pPr>
        <w:pStyle w:val="ConsPlusNormal"/>
        <w:ind w:firstLine="540"/>
        <w:jc w:val="both"/>
      </w:pPr>
      <w:r>
        <w:rPr>
          <w:b/>
          <w:bCs/>
        </w:rPr>
        <w:t>Тема 1.1. Особенности управления автопоездом в штатных ситуациях</w:t>
      </w:r>
      <w:r>
        <w:t>.</w:t>
      </w:r>
    </w:p>
    <w:p w:rsidR="00694698" w:rsidRDefault="00225BBA">
      <w:pPr>
        <w:pStyle w:val="ConsPlusNormal"/>
        <w:ind w:firstLine="540"/>
        <w:jc w:val="both"/>
      </w:pPr>
      <w:proofErr w:type="gramStart"/>
      <w:r>
        <w:t>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t xml:space="preserve">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694698" w:rsidRDefault="00225BBA">
      <w:pPr>
        <w:pStyle w:val="ConsPlusNormal"/>
        <w:ind w:firstLine="540"/>
        <w:jc w:val="both"/>
      </w:pPr>
      <w:r>
        <w:rPr>
          <w:b/>
          <w:bCs/>
        </w:rPr>
        <w:t>Тема 1.2. Особенности управления автопоездом в нештатных ситуациях</w:t>
      </w:r>
      <w:r>
        <w:t>.</w:t>
      </w:r>
    </w:p>
    <w:p w:rsidR="00694698" w:rsidRDefault="00225BBA">
      <w:pPr>
        <w:pStyle w:val="ConsPlusNormal"/>
        <w:ind w:firstLine="540"/>
        <w:jc w:val="both"/>
      </w:pPr>
      <w:r>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94698" w:rsidRDefault="00694698">
      <w:pPr>
        <w:pStyle w:val="ConsPlusNormal"/>
        <w:ind w:firstLine="540"/>
        <w:jc w:val="both"/>
      </w:pPr>
    </w:p>
    <w:p w:rsidR="00694698" w:rsidRDefault="00225BBA">
      <w:pPr>
        <w:pStyle w:val="ConsPlusNormal"/>
        <w:ind w:firstLine="540"/>
        <w:jc w:val="both"/>
      </w:pPr>
      <w:r>
        <w:rPr>
          <w:b/>
          <w:bCs/>
        </w:rPr>
        <w:t>Зачет.</w:t>
      </w:r>
      <w:r>
        <w:t xml:space="preserve"> Решение тематических задач; контроль знаний.</w:t>
      </w:r>
    </w:p>
    <w:p w:rsidR="00694698" w:rsidRDefault="00694698">
      <w:pPr>
        <w:pStyle w:val="ConsPlusNormal"/>
        <w:ind w:firstLine="540"/>
        <w:jc w:val="both"/>
      </w:pPr>
    </w:p>
    <w:p w:rsidR="00225BBA" w:rsidRDefault="00225BBA">
      <w:pPr>
        <w:spacing w:after="0" w:line="240" w:lineRule="auto"/>
        <w:rPr>
          <w:rFonts w:ascii="Times New Roman" w:hAnsi="Times New Roman" w:cs="Times New Roman"/>
          <w:b/>
          <w:bCs/>
          <w:sz w:val="24"/>
          <w:szCs w:val="24"/>
        </w:rPr>
      </w:pPr>
      <w:r>
        <w:rPr>
          <w:rFonts w:ascii="Times New Roman" w:hAnsi="Times New Roman" w:cs="Times New Roman"/>
        </w:rPr>
        <w:br w:type="page"/>
      </w:r>
    </w:p>
    <w:p w:rsidR="00694698" w:rsidRDefault="00225BBA">
      <w:pPr>
        <w:pStyle w:val="ConsPlusTitle"/>
        <w:ind w:firstLine="540"/>
        <w:jc w:val="both"/>
        <w:outlineLvl w:val="3"/>
        <w:rPr>
          <w:rFonts w:ascii="Times New Roman" w:hAnsi="Times New Roman" w:cs="Times New Roman"/>
        </w:rPr>
      </w:pPr>
      <w:r>
        <w:rPr>
          <w:rFonts w:ascii="Times New Roman" w:hAnsi="Times New Roman" w:cs="Times New Roman"/>
        </w:rPr>
        <w:lastRenderedPageBreak/>
        <w:t>3.3.1. Учебный предмет "Вождение транспортных средств категории "CE".</w:t>
      </w:r>
    </w:p>
    <w:p w:rsidR="00694698" w:rsidRDefault="00694698">
      <w:pPr>
        <w:pStyle w:val="ConsPlusNormal"/>
        <w:jc w:val="both"/>
      </w:pPr>
    </w:p>
    <w:p w:rsidR="00694698" w:rsidRDefault="00225BBA">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694698" w:rsidRDefault="00694698">
      <w:pPr>
        <w:pStyle w:val="ConsPlusNormal"/>
        <w:jc w:val="both"/>
      </w:pPr>
    </w:p>
    <w:tbl>
      <w:tblPr>
        <w:tblW w:w="9014" w:type="dxa"/>
        <w:tblCellMar>
          <w:top w:w="102" w:type="dxa"/>
          <w:left w:w="62" w:type="dxa"/>
          <w:bottom w:w="102" w:type="dxa"/>
          <w:right w:w="62" w:type="dxa"/>
        </w:tblCellMar>
        <w:tblLook w:val="0000"/>
      </w:tblPr>
      <w:tblGrid>
        <w:gridCol w:w="7257"/>
        <w:gridCol w:w="1757"/>
      </w:tblGrid>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Наименование заданий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Количество часов практического обучения</w:t>
            </w:r>
          </w:p>
        </w:tc>
      </w:tr>
      <w:tr w:rsidR="00694698">
        <w:tc>
          <w:tcPr>
            <w:tcW w:w="9013" w:type="dxa"/>
            <w:gridSpan w:val="2"/>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outlineLvl w:val="5"/>
            </w:pPr>
            <w:r>
              <w:t>Раздел 1. Первоначальное обучение вождению</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Задание 1. Приемы управления транспортным автопоездом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5</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Задание 2. Управление автопоездом в ограниченных проездах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7</w:t>
            </w:r>
          </w:p>
        </w:tc>
      </w:tr>
      <w:tr w:rsidR="00694698">
        <w:tc>
          <w:tcPr>
            <w:tcW w:w="7256" w:type="dxa"/>
            <w:tcBorders>
              <w:left w:val="single" w:sz="4" w:space="0" w:color="000000"/>
              <w:bottom w:val="single" w:sz="4" w:space="0" w:color="000000"/>
              <w:right w:val="single" w:sz="4" w:space="0" w:color="000000"/>
            </w:tcBorders>
            <w:shd w:val="clear" w:color="auto" w:fill="auto"/>
          </w:tcPr>
          <w:p w:rsidR="00694698" w:rsidRDefault="00225BBA">
            <w:pPr>
              <w:pStyle w:val="ConsPlusNormal"/>
            </w:pPr>
            <w:r>
              <w:t>Контрольное задание №1*</w:t>
            </w:r>
          </w:p>
        </w:tc>
        <w:tc>
          <w:tcPr>
            <w:tcW w:w="1757" w:type="dxa"/>
            <w:tcBorders>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12</w:t>
            </w:r>
          </w:p>
        </w:tc>
      </w:tr>
      <w:tr w:rsidR="00694698">
        <w:tc>
          <w:tcPr>
            <w:tcW w:w="9013" w:type="dxa"/>
            <w:gridSpan w:val="2"/>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outlineLvl w:val="5"/>
            </w:pPr>
            <w:r>
              <w:t>Раздел 2. Обучение вождению в условиях дорожного движения&lt;1&gt;</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Задание 3. Вождение по учебным маршрутам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12</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12</w:t>
            </w:r>
          </w:p>
        </w:tc>
      </w:tr>
      <w:tr w:rsidR="00694698">
        <w:tc>
          <w:tcPr>
            <w:tcW w:w="7256" w:type="dxa"/>
            <w:tcBorders>
              <w:left w:val="single" w:sz="4" w:space="0" w:color="000000"/>
              <w:bottom w:val="single" w:sz="4" w:space="0" w:color="000000"/>
              <w:right w:val="single" w:sz="4" w:space="0" w:color="000000"/>
            </w:tcBorders>
            <w:shd w:val="clear" w:color="auto" w:fill="auto"/>
          </w:tcPr>
          <w:p w:rsidR="00694698" w:rsidRDefault="00225BBA">
            <w:pPr>
              <w:pStyle w:val="ConsPlusNormal"/>
            </w:pPr>
            <w:r>
              <w:t>Контрольное задание №2*</w:t>
            </w:r>
          </w:p>
        </w:tc>
        <w:tc>
          <w:tcPr>
            <w:tcW w:w="1757" w:type="dxa"/>
            <w:tcBorders>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w:t>
            </w:r>
          </w:p>
        </w:tc>
      </w:tr>
      <w:tr w:rsidR="00694698">
        <w:tc>
          <w:tcPr>
            <w:tcW w:w="725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24</w:t>
            </w:r>
          </w:p>
        </w:tc>
      </w:tr>
    </w:tbl>
    <w:p w:rsidR="00694698" w:rsidRDefault="00225BBA">
      <w:pPr>
        <w:pStyle w:val="ConsPlusNormal"/>
        <w:jc w:val="both"/>
      </w:pPr>
      <w:r>
        <w:t>*Контрольные задания – проводится за счет часов, отводимых на изучение учебного предмета.</w:t>
      </w:r>
    </w:p>
    <w:p w:rsidR="00694698" w:rsidRDefault="00225BBA">
      <w:pPr>
        <w:pStyle w:val="ConsPlusNormal"/>
        <w:jc w:val="both"/>
      </w:pPr>
      <w:r>
        <w:rPr>
          <w:sz w:val="20"/>
          <w:szCs w:val="20"/>
        </w:rPr>
        <w:t>&lt;1</w:t>
      </w:r>
      <w:proofErr w:type="gramStart"/>
      <w:r>
        <w:rPr>
          <w:sz w:val="20"/>
          <w:szCs w:val="20"/>
        </w:rPr>
        <w:t>&gt; Д</w:t>
      </w:r>
      <w:proofErr w:type="gramEnd"/>
      <w:r>
        <w:rPr>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94698" w:rsidRDefault="00694698">
      <w:pPr>
        <w:pStyle w:val="ConsPlusNormal"/>
        <w:jc w:val="both"/>
      </w:pPr>
    </w:p>
    <w:p w:rsidR="00694698" w:rsidRDefault="00225BBA">
      <w:pPr>
        <w:pStyle w:val="ConsPlusTitle"/>
        <w:ind w:firstLine="540"/>
        <w:jc w:val="both"/>
        <w:outlineLvl w:val="4"/>
        <w:rPr>
          <w:rFonts w:ascii="Times New Roman" w:hAnsi="Times New Roman" w:cs="Times New Roman"/>
        </w:rPr>
      </w:pPr>
      <w:r>
        <w:rPr>
          <w:rFonts w:ascii="Times New Roman" w:hAnsi="Times New Roman" w:cs="Times New Roman"/>
        </w:rPr>
        <w:t>Раздел 1. Первоначальное обучение вождению.</w:t>
      </w:r>
    </w:p>
    <w:p w:rsidR="00225BBA" w:rsidRDefault="00225BBA">
      <w:pPr>
        <w:pStyle w:val="ConsPlusNormal"/>
        <w:ind w:firstLine="540"/>
        <w:jc w:val="both"/>
        <w:rPr>
          <w:b/>
          <w:bCs/>
        </w:rPr>
      </w:pPr>
    </w:p>
    <w:p w:rsidR="00694698" w:rsidRDefault="00225BBA">
      <w:pPr>
        <w:pStyle w:val="ConsPlusNormal"/>
        <w:ind w:firstLine="540"/>
        <w:jc w:val="both"/>
      </w:pPr>
      <w:r>
        <w:rPr>
          <w:b/>
          <w:bCs/>
        </w:rPr>
        <w:t>Задание 1. Приемы управления автопоездом</w:t>
      </w:r>
      <w:r>
        <w:t>.</w:t>
      </w:r>
    </w:p>
    <w:p w:rsidR="00694698" w:rsidRDefault="00225BBA">
      <w:pPr>
        <w:pStyle w:val="ConsPlusNormal"/>
        <w:ind w:firstLine="540"/>
        <w:jc w:val="both"/>
      </w:pPr>
      <w:proofErr w:type="gramStart"/>
      <w:r>
        <w:t>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t xml:space="preserve"> </w:t>
      </w:r>
      <w:proofErr w:type="gramStart"/>
      <w: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694698" w:rsidRDefault="00225BBA">
      <w:pPr>
        <w:pStyle w:val="ConsPlusNormal"/>
        <w:ind w:firstLine="540"/>
        <w:jc w:val="both"/>
      </w:pPr>
      <w:r>
        <w:rPr>
          <w:b/>
          <w:bCs/>
        </w:rPr>
        <w:t>Задание 2. Управление автопоездом в ограниченных проездах</w:t>
      </w:r>
      <w:r>
        <w:t>.</w:t>
      </w:r>
    </w:p>
    <w:p w:rsidR="00694698" w:rsidRDefault="00225BBA">
      <w:pPr>
        <w:pStyle w:val="ConsPlusNormal"/>
        <w:ind w:firstLine="540"/>
        <w:jc w:val="both"/>
      </w:pPr>
      <w:r>
        <w:t xml:space="preserve"> Повороты налево и направо на 90 градусов при ограниченной ширине полосы движения (при движении вперед); </w:t>
      </w:r>
      <w:proofErr w:type="gramStart"/>
      <w:r>
        <w:t xml:space="preserve">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w:t>
      </w:r>
      <w:r>
        <w:lastRenderedPageBreak/>
        <w:t>начало движения задним ходом;</w:t>
      </w:r>
      <w:proofErr w:type="gramEnd"/>
      <w:r>
        <w:t xml:space="preserve"> </w:t>
      </w:r>
      <w:proofErr w:type="gramStart"/>
      <w: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694698" w:rsidRDefault="00225BBA">
      <w:pPr>
        <w:pStyle w:val="ConsPlusNormal"/>
        <w:ind w:firstLine="540"/>
        <w:jc w:val="both"/>
        <w:rPr>
          <w:color w:val="000000"/>
          <w:highlight w:val="white"/>
        </w:rPr>
      </w:pPr>
      <w:r>
        <w:rPr>
          <w:b/>
          <w:bCs/>
          <w:color w:val="000000"/>
          <w:highlight w:val="white"/>
        </w:rPr>
        <w:t>Контрольное задание № 1.</w:t>
      </w:r>
    </w:p>
    <w:p w:rsidR="00694698" w:rsidRDefault="00225BBA">
      <w:pPr>
        <w:pStyle w:val="ConsPlusNormal"/>
        <w:ind w:firstLine="540"/>
        <w:jc w:val="both"/>
        <w:rPr>
          <w:color w:val="000000"/>
          <w:highlight w:val="white"/>
        </w:rPr>
      </w:pPr>
      <w:r>
        <w:rPr>
          <w:color w:val="000000"/>
          <w:highlight w:val="white"/>
        </w:rPr>
        <w:t>Движение по кольцевому маршруту с увеличением и уменьшением скорости, торможение двигателем, остановка; начало движения задним ходом, въезд в "габаритный коридор" с поворотом на 90 градусов направо (налево); подъезд задним бортом к имитатору погрузочной платформы (ряду стоек)</w:t>
      </w:r>
      <w:proofErr w:type="gramStart"/>
      <w:r>
        <w:rPr>
          <w:color w:val="000000"/>
          <w:highlight w:val="white"/>
        </w:rPr>
        <w:t>;о</w:t>
      </w:r>
      <w:proofErr w:type="gramEnd"/>
      <w:r>
        <w:rPr>
          <w:color w:val="000000"/>
          <w:highlight w:val="white"/>
        </w:rPr>
        <w:t xml:space="preserve">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w:t>
      </w:r>
      <w:proofErr w:type="gramStart"/>
      <w:r>
        <w:rPr>
          <w:color w:val="000000"/>
          <w:highlight w:val="white"/>
        </w:rPr>
        <w:t>прямой</w:t>
      </w:r>
      <w:proofErr w:type="gramEnd"/>
      <w:r>
        <w:rPr>
          <w:color w:val="000000"/>
          <w:highlight w:val="white"/>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94698" w:rsidRDefault="00694698">
      <w:pPr>
        <w:pStyle w:val="ConsPlusNormal"/>
        <w:jc w:val="both"/>
      </w:pPr>
    </w:p>
    <w:p w:rsidR="00694698" w:rsidRDefault="00225BBA">
      <w:pPr>
        <w:pStyle w:val="ConsPlusTitle"/>
        <w:ind w:firstLine="540"/>
        <w:jc w:val="both"/>
        <w:outlineLvl w:val="4"/>
        <w:rPr>
          <w:rFonts w:ascii="Times New Roman" w:hAnsi="Times New Roman" w:cs="Times New Roman"/>
        </w:rPr>
      </w:pPr>
      <w:r>
        <w:rPr>
          <w:rFonts w:ascii="Times New Roman" w:hAnsi="Times New Roman" w:cs="Times New Roman"/>
        </w:rPr>
        <w:t>Раздел 2. Обучение вождению в условиях дорожного движения.</w:t>
      </w:r>
    </w:p>
    <w:p w:rsidR="00225BBA" w:rsidRDefault="00225BBA">
      <w:pPr>
        <w:pStyle w:val="ConsPlusNormal"/>
        <w:ind w:firstLine="540"/>
        <w:jc w:val="both"/>
        <w:rPr>
          <w:b/>
          <w:bCs/>
        </w:rPr>
      </w:pPr>
    </w:p>
    <w:p w:rsidR="00694698" w:rsidRDefault="00225BBA">
      <w:pPr>
        <w:pStyle w:val="ConsPlusNormal"/>
        <w:ind w:firstLine="540"/>
        <w:jc w:val="both"/>
      </w:pPr>
      <w:r>
        <w:rPr>
          <w:b/>
          <w:bCs/>
        </w:rPr>
        <w:t>Задание 3. Вождение по учебным маршрутам</w:t>
      </w:r>
      <w:r>
        <w:t>.</w:t>
      </w:r>
    </w:p>
    <w:p w:rsidR="00694698" w:rsidRDefault="00225BBA">
      <w:pPr>
        <w:pStyle w:val="ConsPlusNormal"/>
        <w:ind w:firstLine="540"/>
        <w:jc w:val="both"/>
      </w:pPr>
      <w: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94698" w:rsidRDefault="00694698">
      <w:pPr>
        <w:pStyle w:val="ConsPlusNormal"/>
        <w:ind w:firstLine="540"/>
        <w:jc w:val="both"/>
        <w:rPr>
          <w:b/>
          <w:bCs/>
        </w:rPr>
      </w:pPr>
    </w:p>
    <w:p w:rsidR="00694698" w:rsidRDefault="00225BBA">
      <w:pPr>
        <w:pStyle w:val="ConsPlusNormal"/>
        <w:ind w:firstLine="540"/>
        <w:jc w:val="both"/>
        <w:rPr>
          <w:highlight w:val="white"/>
        </w:rPr>
      </w:pPr>
      <w:r>
        <w:rPr>
          <w:b/>
          <w:bCs/>
          <w:highlight w:val="white"/>
        </w:rPr>
        <w:t>Контрольное задание № 2.</w:t>
      </w:r>
    </w:p>
    <w:p w:rsidR="00694698" w:rsidRDefault="00225BBA">
      <w:pPr>
        <w:pStyle w:val="ConsPlusNormal"/>
        <w:ind w:firstLine="540"/>
        <w:jc w:val="both"/>
      </w:pPr>
      <w:proofErr w:type="gramStart"/>
      <w: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проезд мест остановок маршрутных транспортных средств, пешеходных переходов и железнодорожных переездов, регулируемых и нерегулируемых перекрестков в прямом направлении, с поворотами направо и налево, разворотом для движения в обратном направлении.</w:t>
      </w:r>
      <w:proofErr w:type="gramEnd"/>
    </w:p>
    <w:p w:rsidR="00694698" w:rsidRDefault="00694698">
      <w:pPr>
        <w:pStyle w:val="ConsPlusTitle"/>
        <w:jc w:val="center"/>
        <w:outlineLvl w:val="1"/>
        <w:rPr>
          <w:rFonts w:ascii="Times New Roman" w:hAnsi="Times New Roman" w:cs="Times New Roman"/>
        </w:rPr>
      </w:pPr>
    </w:p>
    <w:p w:rsidR="00694698" w:rsidRDefault="00225BBA">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223F66">
        <w:rPr>
          <w:rFonts w:ascii="Times New Roman" w:hAnsi="Times New Roman" w:cs="Times New Roman"/>
        </w:rPr>
        <w:t>Рабочей</w:t>
      </w:r>
      <w:r>
        <w:rPr>
          <w:rFonts w:ascii="Times New Roman" w:hAnsi="Times New Roman" w:cs="Times New Roman"/>
        </w:rPr>
        <w:t xml:space="preserve"> программы</w:t>
      </w:r>
    </w:p>
    <w:p w:rsidR="00694698" w:rsidRDefault="00225BBA">
      <w:pPr>
        <w:pStyle w:val="ConsPlusNormal"/>
        <w:ind w:firstLine="540"/>
        <w:jc w:val="both"/>
      </w:pPr>
      <w:r>
        <w:rPr>
          <w:b/>
          <w:bCs/>
        </w:rPr>
        <w:t xml:space="preserve">В результате освоения </w:t>
      </w:r>
      <w:r w:rsidR="00223F66">
        <w:rPr>
          <w:b/>
          <w:bCs/>
        </w:rPr>
        <w:t>рабочей</w:t>
      </w:r>
      <w:r>
        <w:rPr>
          <w:b/>
          <w:bCs/>
        </w:rPr>
        <w:t xml:space="preserve"> </w:t>
      </w:r>
      <w:proofErr w:type="gramStart"/>
      <w:r>
        <w:rPr>
          <w:b/>
          <w:bCs/>
        </w:rPr>
        <w:t>программы</w:t>
      </w:r>
      <w:proofErr w:type="gramEnd"/>
      <w:r>
        <w:rPr>
          <w:b/>
          <w:bCs/>
        </w:rPr>
        <w:t xml:space="preserve"> обучающиеся должны знать:</w:t>
      </w:r>
    </w:p>
    <w:p w:rsidR="00694698" w:rsidRDefault="00967899">
      <w:pPr>
        <w:pStyle w:val="ConsPlusNormal"/>
        <w:ind w:firstLine="540"/>
        <w:jc w:val="both"/>
      </w:pPr>
      <w:hyperlink r:id="rId11">
        <w:r w:rsidR="00225BBA">
          <w:rPr>
            <w:rStyle w:val="ListLabel1"/>
          </w:rPr>
          <w:t>Правила</w:t>
        </w:r>
      </w:hyperlink>
      <w:r w:rsidR="00225BBA">
        <w:t xml:space="preserve"> дорожного движения;</w:t>
      </w:r>
    </w:p>
    <w:p w:rsidR="00694698" w:rsidRDefault="00225BBA">
      <w:pPr>
        <w:pStyle w:val="ConsPlusNormal"/>
        <w:ind w:firstLine="540"/>
        <w:jc w:val="both"/>
      </w:pPr>
      <w:r>
        <w:t>основы законодательства Российской Федерации в сфере дорожного движения и перевозок пассажиров и багажа;</w:t>
      </w:r>
    </w:p>
    <w:p w:rsidR="00694698" w:rsidRDefault="00225BBA">
      <w:pPr>
        <w:pStyle w:val="ConsPlusNormal"/>
        <w:ind w:firstLine="540"/>
        <w:jc w:val="both"/>
      </w:pPr>
      <w:r>
        <w:t>основы безопасного управления составом транспортных средств;</w:t>
      </w:r>
    </w:p>
    <w:p w:rsidR="00694698" w:rsidRDefault="00225BBA">
      <w:pPr>
        <w:pStyle w:val="ConsPlusNormal"/>
        <w:ind w:firstLine="540"/>
        <w:jc w:val="both"/>
      </w:pPr>
      <w:r>
        <w:t>назначение, устройство и разновидности тягово-сцепных устройств тягачей;</w:t>
      </w:r>
    </w:p>
    <w:p w:rsidR="00694698" w:rsidRDefault="00225BBA">
      <w:pPr>
        <w:pStyle w:val="ConsPlusNormal"/>
        <w:ind w:firstLine="540"/>
        <w:jc w:val="both"/>
      </w:pPr>
      <w:r>
        <w:t>перечень неисправностей и условий, при наличии которых запрещается эксплуатация прицепа;</w:t>
      </w:r>
    </w:p>
    <w:p w:rsidR="00694698" w:rsidRDefault="00225BBA">
      <w:pPr>
        <w:pStyle w:val="ConsPlusNormal"/>
        <w:ind w:firstLine="540"/>
        <w:jc w:val="both"/>
      </w:pPr>
      <w:r>
        <w:t>основы погрузки, разгрузки, размещения и крепления грузовых мест, багажа в прицепе, опасность и последствия перемещения груза;</w:t>
      </w:r>
    </w:p>
    <w:p w:rsidR="00694698" w:rsidRDefault="00225BBA">
      <w:pPr>
        <w:pStyle w:val="ConsPlusNormal"/>
        <w:ind w:firstLine="540"/>
        <w:jc w:val="both"/>
      </w:pPr>
      <w:r>
        <w:t>особенности управления составом транспортных сре</w:t>
      </w:r>
      <w:proofErr w:type="gramStart"/>
      <w:r>
        <w:t>дств в шт</w:t>
      </w:r>
      <w:proofErr w:type="gramEnd"/>
      <w:r>
        <w:t>атных и нештатных ситуациях.</w:t>
      </w:r>
    </w:p>
    <w:p w:rsidR="00694698" w:rsidRDefault="00225BBA">
      <w:pPr>
        <w:pStyle w:val="ConsPlusNormal"/>
        <w:ind w:firstLine="540"/>
        <w:jc w:val="both"/>
        <w:rPr>
          <w:b/>
          <w:bCs/>
        </w:rPr>
      </w:pPr>
      <w:r>
        <w:rPr>
          <w:b/>
          <w:bCs/>
        </w:rPr>
        <w:lastRenderedPageBreak/>
        <w:t xml:space="preserve">В результате освоения </w:t>
      </w:r>
      <w:r w:rsidR="00223F66">
        <w:rPr>
          <w:b/>
          <w:bCs/>
        </w:rPr>
        <w:t>рабочей</w:t>
      </w:r>
      <w:r>
        <w:rPr>
          <w:b/>
          <w:bCs/>
        </w:rPr>
        <w:t xml:space="preserve"> </w:t>
      </w:r>
      <w:proofErr w:type="gramStart"/>
      <w:r>
        <w:rPr>
          <w:b/>
          <w:bCs/>
        </w:rPr>
        <w:t>программы</w:t>
      </w:r>
      <w:proofErr w:type="gramEnd"/>
      <w:r>
        <w:rPr>
          <w:b/>
          <w:bCs/>
        </w:rPr>
        <w:t xml:space="preserve"> обучающиеся должны уметь:</w:t>
      </w:r>
    </w:p>
    <w:p w:rsidR="00694698" w:rsidRDefault="00225BBA">
      <w:pPr>
        <w:pStyle w:val="ConsPlusNormal"/>
        <w:ind w:firstLine="540"/>
        <w:jc w:val="both"/>
      </w:pPr>
      <w:r>
        <w:t>безопасно и эффективно управлять составом транспортных сре</w:t>
      </w:r>
      <w:proofErr w:type="gramStart"/>
      <w:r>
        <w:t>дств в р</w:t>
      </w:r>
      <w:proofErr w:type="gramEnd"/>
      <w:r>
        <w:t>азличных условиях движения;</w:t>
      </w:r>
    </w:p>
    <w:p w:rsidR="00694698" w:rsidRDefault="00225BBA">
      <w:pPr>
        <w:pStyle w:val="ConsPlusNormal"/>
        <w:ind w:firstLine="540"/>
        <w:jc w:val="both"/>
      </w:pPr>
      <w:r>
        <w:t xml:space="preserve">соблюдать </w:t>
      </w:r>
      <w:hyperlink r:id="rId12">
        <w:r>
          <w:rPr>
            <w:rStyle w:val="ListLabel1"/>
          </w:rPr>
          <w:t>Правила</w:t>
        </w:r>
      </w:hyperlink>
      <w:r>
        <w:t xml:space="preserve"> дорожного движения при управлении составом транспортных средств;</w:t>
      </w:r>
    </w:p>
    <w:p w:rsidR="00694698" w:rsidRDefault="00225BBA">
      <w:pPr>
        <w:pStyle w:val="ConsPlusNormal"/>
        <w:ind w:firstLine="540"/>
        <w:jc w:val="both"/>
      </w:pPr>
      <w:r>
        <w:t>выполнять ежедневное техническое обслуживание состава транспортных средств;</w:t>
      </w:r>
    </w:p>
    <w:p w:rsidR="00694698" w:rsidRDefault="00225BBA">
      <w:pPr>
        <w:pStyle w:val="ConsPlusNormal"/>
        <w:ind w:firstLine="540"/>
        <w:jc w:val="both"/>
      </w:pPr>
      <w:r>
        <w:t>устранять мелкие неисправности в процессе эксплуатации состава транспортных средств, не требующие разборки узлов и агрегатов;</w:t>
      </w:r>
    </w:p>
    <w:p w:rsidR="00694698" w:rsidRDefault="00225BBA">
      <w:pPr>
        <w:pStyle w:val="ConsPlusNormal"/>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694698" w:rsidRDefault="00225BBA">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694698" w:rsidRDefault="00225BBA">
      <w:pPr>
        <w:pStyle w:val="ConsPlusNormal"/>
        <w:ind w:firstLine="540"/>
        <w:jc w:val="both"/>
      </w:pPr>
      <w:r>
        <w:t>совершенствовать свои навыки управления составом транспортных средств.</w:t>
      </w:r>
    </w:p>
    <w:p w:rsidR="00694698" w:rsidRDefault="00694698">
      <w:pPr>
        <w:pStyle w:val="ConsPlusNormal"/>
        <w:jc w:val="both"/>
      </w:pPr>
    </w:p>
    <w:p w:rsidR="00694698" w:rsidRDefault="00225BBA">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223F66">
        <w:rPr>
          <w:rFonts w:ascii="Times New Roman" w:hAnsi="Times New Roman" w:cs="Times New Roman"/>
        </w:rPr>
        <w:t>Рабочей</w:t>
      </w:r>
      <w:r>
        <w:rPr>
          <w:rFonts w:ascii="Times New Roman" w:hAnsi="Times New Roman" w:cs="Times New Roman"/>
        </w:rPr>
        <w:t xml:space="preserve"> программы</w:t>
      </w:r>
    </w:p>
    <w:p w:rsidR="00694698" w:rsidRDefault="00694698">
      <w:pPr>
        <w:pStyle w:val="ConsPlusNormal"/>
        <w:jc w:val="both"/>
      </w:pPr>
    </w:p>
    <w:p w:rsidR="00694698" w:rsidRDefault="00225BBA">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4698" w:rsidRDefault="00225BBA">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94698" w:rsidRDefault="00225BBA">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694698" w:rsidRDefault="00225BBA">
      <w:pPr>
        <w:pStyle w:val="ConsPlusNormal"/>
        <w:ind w:firstLine="540"/>
        <w:jc w:val="both"/>
      </w:pPr>
      <w:proofErr w:type="gramStart"/>
      <w:r>
        <w:t xml:space="preserve">Обучение проводится с использованием учебно-материальной базы, соответствующей требованиям, установленным </w:t>
      </w:r>
      <w:hyperlink r:id="rId13">
        <w:r>
          <w:rPr>
            <w:rStyle w:val="ListLabel1"/>
          </w:rPr>
          <w:t>пунктом 1 статьи 16</w:t>
        </w:r>
      </w:hyperlink>
      <w:r>
        <w:t xml:space="preserve"> и </w:t>
      </w:r>
      <w:hyperlink r:id="rId14">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15">
        <w:r>
          <w:rPr>
            <w:rStyle w:val="ListLabel1"/>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94698" w:rsidRDefault="00225BBA">
      <w:pPr>
        <w:pStyle w:val="ConsPlusNormal"/>
        <w:ind w:firstLine="540"/>
        <w:jc w:val="both"/>
      </w:pPr>
      <w:r>
        <w:t>Теоретическое обучение проводится в оборудованных учебных кабинетах.</w:t>
      </w:r>
    </w:p>
    <w:p w:rsidR="00694698" w:rsidRDefault="00225BBA">
      <w:pPr>
        <w:pStyle w:val="ConsPlusNormal"/>
        <w:ind w:firstLine="540"/>
        <w:jc w:val="both"/>
      </w:pPr>
      <w:r>
        <w:t>Наполняемость учебной группы не должна превышать 30 человек.</w:t>
      </w:r>
    </w:p>
    <w:p w:rsidR="00694698" w:rsidRDefault="00225BBA">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94698" w:rsidRDefault="00225BBA">
      <w:pPr>
        <w:pStyle w:val="ConsPlusNormal"/>
        <w:ind w:firstLine="540"/>
        <w:jc w:val="both"/>
      </w:pPr>
      <w:r>
        <w:t>Расчетная формула для определения общего числа учебных кабинетов для теоретического обучения:</w:t>
      </w:r>
    </w:p>
    <w:p w:rsidR="00694698" w:rsidRDefault="00694698">
      <w:pPr>
        <w:pStyle w:val="ConsPlusNormal"/>
        <w:jc w:val="both"/>
      </w:pPr>
    </w:p>
    <w:p w:rsidR="00694698" w:rsidRDefault="00225BBA">
      <w:pPr>
        <w:pStyle w:val="ConsPlusNormal"/>
        <w:jc w:val="center"/>
      </w:pPr>
      <w:r>
        <w:rPr>
          <w:noProof/>
        </w:rPr>
        <w:drawing>
          <wp:inline distT="0" distB="0" distL="0" distR="0">
            <wp:extent cx="1341120" cy="5181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6" cstate="print"/>
                    <a:stretch>
                      <a:fillRect/>
                    </a:stretch>
                  </pic:blipFill>
                  <pic:spPr bwMode="auto">
                    <a:xfrm>
                      <a:off x="0" y="0"/>
                      <a:ext cx="1341120" cy="518160"/>
                    </a:xfrm>
                    <a:prstGeom prst="rect">
                      <a:avLst/>
                    </a:prstGeom>
                  </pic:spPr>
                </pic:pic>
              </a:graphicData>
            </a:graphic>
          </wp:inline>
        </w:drawing>
      </w:r>
    </w:p>
    <w:p w:rsidR="00694698" w:rsidRDefault="00694698">
      <w:pPr>
        <w:pStyle w:val="ConsPlusNormal"/>
        <w:jc w:val="both"/>
      </w:pPr>
    </w:p>
    <w:p w:rsidR="00694698" w:rsidRDefault="00225BBA">
      <w:pPr>
        <w:pStyle w:val="ConsPlusNormal"/>
        <w:ind w:firstLine="540"/>
        <w:jc w:val="both"/>
      </w:pPr>
      <w:r>
        <w:lastRenderedPageBreak/>
        <w:t>где:</w:t>
      </w:r>
    </w:p>
    <w:p w:rsidR="00694698" w:rsidRDefault="00225BBA">
      <w:pPr>
        <w:pStyle w:val="ConsPlusNormal"/>
        <w:ind w:firstLine="540"/>
        <w:jc w:val="both"/>
      </w:pPr>
      <w:proofErr w:type="gramStart"/>
      <w:r>
        <w:t>П</w:t>
      </w:r>
      <w:proofErr w:type="gramEnd"/>
      <w:r>
        <w:t xml:space="preserve"> - число необходимых помещений;</w:t>
      </w:r>
    </w:p>
    <w:p w:rsidR="00694698" w:rsidRDefault="00225BBA">
      <w:pPr>
        <w:pStyle w:val="ConsPlusNormal"/>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694698" w:rsidRDefault="00225BBA">
      <w:pPr>
        <w:pStyle w:val="ConsPlusNormal"/>
        <w:ind w:firstLine="540"/>
        <w:jc w:val="both"/>
      </w:pPr>
      <w:r>
        <w:t>n - общее число групп;</w:t>
      </w:r>
    </w:p>
    <w:p w:rsidR="00694698" w:rsidRDefault="00225BBA">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694698" w:rsidRDefault="00225BBA">
      <w:pPr>
        <w:pStyle w:val="ConsPlusNormal"/>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694698" w:rsidRDefault="00225BBA">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94698" w:rsidRDefault="00225BBA">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94698" w:rsidRDefault="00225BBA">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694698" w:rsidRDefault="00225BBA">
      <w:pPr>
        <w:pStyle w:val="ConsPlusNormal"/>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r>
          <w:rPr>
            <w:rStyle w:val="ListLabel1"/>
          </w:rPr>
          <w:t>Правил</w:t>
        </w:r>
      </w:hyperlink>
      <w:r>
        <w:t xml:space="preserve"> дорожного движения.</w:t>
      </w:r>
    </w:p>
    <w:p w:rsidR="00694698" w:rsidRDefault="00225BBA">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94698" w:rsidRDefault="00225BBA">
      <w:pPr>
        <w:pStyle w:val="ConsPlusNormal"/>
        <w:ind w:firstLine="540"/>
        <w:jc w:val="both"/>
      </w:pPr>
      <w:proofErr w:type="gramStart"/>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8">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94698" w:rsidRDefault="00225BBA">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361" w:tgtFrame="5.4. Материально-технические условия реализации образовательной программы.">
        <w:r>
          <w:rPr>
            <w:rStyle w:val="ListLabel1"/>
          </w:rPr>
          <w:t>пунктом 5.4</w:t>
        </w:r>
      </w:hyperlink>
      <w:r>
        <w:t xml:space="preserve"> Примерной программы.</w:t>
      </w:r>
    </w:p>
    <w:p w:rsidR="00694698" w:rsidRDefault="00225BBA">
      <w:pPr>
        <w:pStyle w:val="ConsPlusNormal"/>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94698" w:rsidRDefault="00225BBA">
      <w:pPr>
        <w:pStyle w:val="ConsPlusNormal"/>
        <w:ind w:firstLine="540"/>
        <w:jc w:val="both"/>
      </w:pPr>
      <w:proofErr w:type="gramStart"/>
      <w:r>
        <w:t xml:space="preserve">Преподаватели по программам профессионального обучения должны удовлетворять требованиям </w:t>
      </w:r>
      <w:hyperlink r:id="rId19">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694698" w:rsidRDefault="00225BBA">
      <w:pPr>
        <w:pStyle w:val="ConsPlusNormal"/>
        <w:ind w:firstLine="540"/>
        <w:jc w:val="both"/>
      </w:pPr>
      <w:r>
        <w:t xml:space="preserve">Мастер производственного обучения должен удовлетворять требованиям профессионального </w:t>
      </w:r>
      <w:hyperlink r:id="rId20">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w:t>
      </w:r>
      <w:r>
        <w:lastRenderedPageBreak/>
        <w:t>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94698" w:rsidRDefault="00225BBA">
      <w:pPr>
        <w:pStyle w:val="ConsPlusNormal"/>
        <w:ind w:firstLine="540"/>
        <w:jc w:val="both"/>
      </w:pPr>
      <w:r>
        <w:t>5.3. Информационно-методические условия реализации образовательной программы включают:</w:t>
      </w:r>
    </w:p>
    <w:p w:rsidR="00694698" w:rsidRDefault="00225BBA">
      <w:pPr>
        <w:pStyle w:val="ConsPlusNormal"/>
        <w:ind w:firstLine="540"/>
        <w:jc w:val="both"/>
      </w:pPr>
      <w:r>
        <w:t>учебный план;</w:t>
      </w:r>
    </w:p>
    <w:p w:rsidR="00694698" w:rsidRDefault="00225BBA">
      <w:pPr>
        <w:pStyle w:val="ConsPlusNormal"/>
        <w:ind w:firstLine="540"/>
        <w:jc w:val="both"/>
      </w:pPr>
      <w:r>
        <w:t>календарный учебный график;</w:t>
      </w:r>
    </w:p>
    <w:p w:rsidR="00694698" w:rsidRDefault="00225BBA">
      <w:pPr>
        <w:pStyle w:val="ConsPlusNormal"/>
        <w:ind w:firstLine="540"/>
        <w:jc w:val="both"/>
      </w:pPr>
      <w:r>
        <w:t>рабочие программы учебных предметов;</w:t>
      </w:r>
    </w:p>
    <w:p w:rsidR="00694698" w:rsidRDefault="00225BBA">
      <w:pPr>
        <w:pStyle w:val="ConsPlusNormal"/>
        <w:ind w:firstLine="540"/>
        <w:jc w:val="both"/>
      </w:pPr>
      <w:r>
        <w:t>методические материалы и разработки;</w:t>
      </w:r>
    </w:p>
    <w:p w:rsidR="00694698" w:rsidRDefault="00225BBA">
      <w:pPr>
        <w:pStyle w:val="ConsPlusNormal"/>
        <w:ind w:firstLine="540"/>
        <w:jc w:val="both"/>
      </w:pPr>
      <w:r>
        <w:t>расписание занятий.</w:t>
      </w:r>
    </w:p>
    <w:p w:rsidR="00694698" w:rsidRDefault="00225BBA">
      <w:pPr>
        <w:pStyle w:val="ConsPlusNormal"/>
        <w:ind w:firstLine="540"/>
        <w:jc w:val="both"/>
      </w:pPr>
      <w:bookmarkStart w:id="2" w:name="Par5361"/>
      <w:bookmarkEnd w:id="2"/>
      <w:r>
        <w:t>5.4. Материально-технические условия реализации образовательной программы.</w:t>
      </w:r>
    </w:p>
    <w:p w:rsidR="00694698" w:rsidRDefault="00225BBA">
      <w:pPr>
        <w:pStyle w:val="ConsPlusNormal"/>
        <w:ind w:firstLine="540"/>
        <w:jc w:val="both"/>
      </w:pPr>
      <w: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94698" w:rsidRDefault="00225BBA">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694698" w:rsidRDefault="00225BBA">
      <w:pPr>
        <w:pStyle w:val="ConsPlusNormal"/>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694698" w:rsidRDefault="00225BBA">
      <w:pPr>
        <w:pStyle w:val="ConsPlusNormal"/>
        <w:ind w:firstLine="540"/>
        <w:jc w:val="both"/>
      </w:pPr>
      <w:r>
        <w:t>АПК должен обеспечивать защиту персональных данных.</w:t>
      </w:r>
    </w:p>
    <w:p w:rsidR="00694698" w:rsidRDefault="00225BBA">
      <w:pPr>
        <w:pStyle w:val="ConsPlusNormal"/>
        <w:ind w:firstLine="540"/>
        <w:jc w:val="both"/>
      </w:pPr>
      <w:proofErr w:type="gramStart"/>
      <w:r>
        <w:t>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w:t>
      </w:r>
      <w:proofErr w:type="gramEnd"/>
      <w:r>
        <w:t xml:space="preserve"> </w:t>
      </w:r>
      <w:proofErr w:type="gramStart"/>
      <w:r>
        <w:t xml:space="preserve">соответствии с </w:t>
      </w:r>
      <w:hyperlink r:id="rId21">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694698" w:rsidRDefault="00225BBA">
      <w:pPr>
        <w:pStyle w:val="ConsPlusNormal"/>
        <w:ind w:firstLine="540"/>
        <w:jc w:val="both"/>
      </w:pPr>
      <w:r>
        <w:t>Расчет количества необходимых механических транспортных средств осуществляется по формуле:</w:t>
      </w:r>
    </w:p>
    <w:p w:rsidR="00694698" w:rsidRDefault="00694698">
      <w:pPr>
        <w:pStyle w:val="ConsPlusNormal"/>
        <w:jc w:val="both"/>
      </w:pPr>
    </w:p>
    <w:p w:rsidR="00694698" w:rsidRDefault="00225BBA">
      <w:pPr>
        <w:pStyle w:val="ConsPlusNormal"/>
        <w:jc w:val="center"/>
      </w:pPr>
      <w:r>
        <w:rPr>
          <w:noProof/>
        </w:rPr>
        <w:drawing>
          <wp:inline distT="0" distB="0" distL="0" distR="0">
            <wp:extent cx="1592580" cy="5181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2" cstate="print"/>
                    <a:stretch>
                      <a:fillRect/>
                    </a:stretch>
                  </pic:blipFill>
                  <pic:spPr bwMode="auto">
                    <a:xfrm>
                      <a:off x="0" y="0"/>
                      <a:ext cx="1592580" cy="518160"/>
                    </a:xfrm>
                    <a:prstGeom prst="rect">
                      <a:avLst/>
                    </a:prstGeom>
                  </pic:spPr>
                </pic:pic>
              </a:graphicData>
            </a:graphic>
          </wp:inline>
        </w:drawing>
      </w:r>
    </w:p>
    <w:p w:rsidR="00694698" w:rsidRDefault="00694698">
      <w:pPr>
        <w:pStyle w:val="ConsPlusNormal"/>
        <w:jc w:val="both"/>
      </w:pPr>
    </w:p>
    <w:p w:rsidR="00694698" w:rsidRDefault="00225BBA">
      <w:pPr>
        <w:pStyle w:val="ConsPlusNormal"/>
        <w:ind w:firstLine="540"/>
        <w:jc w:val="both"/>
      </w:pPr>
      <w:r>
        <w:t>где:</w:t>
      </w:r>
    </w:p>
    <w:p w:rsidR="00694698" w:rsidRDefault="00225BBA">
      <w:pPr>
        <w:pStyle w:val="ConsPlusNormal"/>
        <w:ind w:firstLine="540"/>
        <w:jc w:val="both"/>
      </w:pPr>
      <w:proofErr w:type="spellStart"/>
      <w:proofErr w:type="gramStart"/>
      <w:r>
        <w:t>N</w:t>
      </w:r>
      <w:proofErr w:type="gramEnd"/>
      <w:r>
        <w:rPr>
          <w:vertAlign w:val="subscript"/>
        </w:rPr>
        <w:t>тс</w:t>
      </w:r>
      <w:proofErr w:type="spellEnd"/>
      <w:r>
        <w:t xml:space="preserve"> - количество автотранспортных средств;</w:t>
      </w:r>
    </w:p>
    <w:p w:rsidR="00694698" w:rsidRDefault="00225BBA">
      <w:pPr>
        <w:pStyle w:val="ConsPlusNormal"/>
        <w:ind w:firstLine="540"/>
        <w:jc w:val="both"/>
      </w:pPr>
      <w:r>
        <w:t>T - количество часов вождения в соответствии с учебным планом;</w:t>
      </w:r>
    </w:p>
    <w:p w:rsidR="00694698" w:rsidRDefault="00225BBA">
      <w:pPr>
        <w:pStyle w:val="ConsPlusNormal"/>
        <w:ind w:firstLine="540"/>
        <w:jc w:val="both"/>
      </w:pPr>
      <w:r>
        <w:t xml:space="preserve">K - количество </w:t>
      </w:r>
      <w:proofErr w:type="gramStart"/>
      <w:r>
        <w:t>обучающихся</w:t>
      </w:r>
      <w:proofErr w:type="gramEnd"/>
      <w:r>
        <w:t xml:space="preserve"> в год;</w:t>
      </w:r>
    </w:p>
    <w:p w:rsidR="00694698" w:rsidRDefault="00225BBA">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94698" w:rsidRDefault="00225BBA">
      <w:pPr>
        <w:pStyle w:val="ConsPlusNormal"/>
        <w:ind w:firstLine="540"/>
        <w:jc w:val="both"/>
      </w:pPr>
      <w:r>
        <w:t>24,5 - среднее количество рабочих дней в месяц;</w:t>
      </w:r>
    </w:p>
    <w:p w:rsidR="00694698" w:rsidRDefault="00225BBA">
      <w:pPr>
        <w:pStyle w:val="ConsPlusNormal"/>
        <w:ind w:firstLine="540"/>
        <w:jc w:val="both"/>
      </w:pPr>
      <w:r>
        <w:t>12 - количество рабочих месяцев в году;</w:t>
      </w:r>
    </w:p>
    <w:p w:rsidR="00694698" w:rsidRDefault="00225BBA">
      <w:pPr>
        <w:pStyle w:val="ConsPlusNormal"/>
        <w:ind w:firstLine="540"/>
        <w:jc w:val="both"/>
      </w:pPr>
      <w:r>
        <w:t>1 - количество резервных учебных транспортных средств.</w:t>
      </w:r>
    </w:p>
    <w:p w:rsidR="00694698" w:rsidRDefault="00225BBA">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94698" w:rsidRDefault="00225BBA">
      <w:pPr>
        <w:pStyle w:val="ConsPlusNormal"/>
        <w:ind w:firstLine="540"/>
        <w:jc w:val="both"/>
      </w:pPr>
      <w:proofErr w:type="gramStart"/>
      <w:r>
        <w:t xml:space="preserve">Механическое транспортное средство, используемое для обучения вождению, согласно </w:t>
      </w:r>
      <w:hyperlink r:id="rId23">
        <w:r>
          <w:rPr>
            <w:rStyle w:val="ListLabel1"/>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4">
        <w:r>
          <w:rPr>
            <w:rStyle w:val="ListLabel1"/>
          </w:rPr>
          <w:t>пунктом 8</w:t>
        </w:r>
      </w:hyperlink>
      <w:r>
        <w:t xml:space="preserve"> Основных положений.</w:t>
      </w:r>
      <w:proofErr w:type="gramEnd"/>
    </w:p>
    <w:p w:rsidR="00694698" w:rsidRDefault="00694698">
      <w:pPr>
        <w:pStyle w:val="ConsPlusNormal"/>
        <w:jc w:val="center"/>
      </w:pPr>
    </w:p>
    <w:p w:rsidR="00694698" w:rsidRDefault="00225BBA">
      <w:pPr>
        <w:pStyle w:val="ConsPlusNormal"/>
        <w:jc w:val="center"/>
        <w:rPr>
          <w:b/>
          <w:bCs/>
        </w:rPr>
      </w:pPr>
      <w:r>
        <w:rPr>
          <w:b/>
          <w:bCs/>
        </w:rPr>
        <w:t>Перечень оборудования учебного кабинета</w:t>
      </w:r>
    </w:p>
    <w:tbl>
      <w:tblPr>
        <w:tblW w:w="9047" w:type="dxa"/>
        <w:tblCellMar>
          <w:top w:w="102" w:type="dxa"/>
          <w:left w:w="62" w:type="dxa"/>
          <w:bottom w:w="102" w:type="dxa"/>
          <w:right w:w="62" w:type="dxa"/>
        </w:tblCellMar>
        <w:tblLook w:val="0000"/>
      </w:tblPr>
      <w:tblGrid>
        <w:gridCol w:w="6502"/>
        <w:gridCol w:w="1220"/>
        <w:gridCol w:w="1325"/>
      </w:tblGrid>
      <w:tr w:rsidR="00694698">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Наименование учебного оборудования</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Единица измерения</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Количество</w:t>
            </w:r>
          </w:p>
        </w:tc>
      </w:tr>
      <w:tr w:rsidR="00694698">
        <w:tc>
          <w:tcPr>
            <w:tcW w:w="680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Оборудование и технические средства обучения</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top w:val="single" w:sz="4" w:space="0" w:color="000000"/>
              <w:left w:val="single" w:sz="4" w:space="0" w:color="000000"/>
              <w:right w:val="single" w:sz="4" w:space="0" w:color="000000"/>
            </w:tcBorders>
            <w:shd w:val="clear" w:color="auto" w:fill="auto"/>
          </w:tcPr>
          <w:p w:rsidR="00694698" w:rsidRDefault="00225BBA">
            <w:pPr>
              <w:pStyle w:val="ConsPlusNormal"/>
              <w:jc w:val="both"/>
            </w:pPr>
            <w:r>
              <w:t>Тренажер (в качестве тренажера может использоваться учебное транспортное средство)</w:t>
            </w:r>
          </w:p>
        </w:tc>
        <w:tc>
          <w:tcPr>
            <w:tcW w:w="1221" w:type="dxa"/>
            <w:tcBorders>
              <w:top w:val="single" w:sz="4" w:space="0" w:color="000000"/>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top w:val="single" w:sz="4" w:space="0" w:color="000000"/>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Опорно-сцепное устройство</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Компьютер с соответствующим программным обеспечением</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Мультимедийный проектор</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Экран (монитор, электронная доска)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Магнитная доска со схемой населенного пункта (может быть заменена соответствующим электронным учебным пособием)</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комплект</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center"/>
            </w:pPr>
            <w:r>
              <w:t>Учебно-наглядные пособия</w:t>
            </w:r>
          </w:p>
          <w:p w:rsidR="00694698" w:rsidRDefault="00225BBA">
            <w:pPr>
              <w:pStyle w:val="ConsPlusNormal"/>
              <w:jc w:val="center"/>
            </w:pPr>
            <w:proofErr w:type="gramStart"/>
            <w: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21" w:type="dxa"/>
            <w:tcBorders>
              <w:left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center"/>
            </w:pPr>
            <w:r>
              <w:t>Устройство и техническое обслуживание транспортных средств категории "CE" как объектов управления</w:t>
            </w:r>
          </w:p>
        </w:tc>
        <w:tc>
          <w:tcPr>
            <w:tcW w:w="1221" w:type="dxa"/>
            <w:tcBorders>
              <w:left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Классификация прицепов</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Общее устройство прицепов категории O2, O3, O4</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Виды подвесок, применяемых на прицепах</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lastRenderedPageBreak/>
              <w:t>Устройство рабочей тормозной системы прицепа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Электрооборудование прицепа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Устройство узла сцепки и опорно-сцепного устройства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Контрольный осмотр и ежедневное техническое обслуживание автопоезда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center"/>
            </w:pPr>
            <w:r>
              <w:t>Основы управления транспортными средствами категории "CE"</w:t>
            </w:r>
          </w:p>
        </w:tc>
        <w:tc>
          <w:tcPr>
            <w:tcW w:w="1221" w:type="dxa"/>
            <w:tcBorders>
              <w:left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Управление автопоездом при прохождении поворотов</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Управление автопоездом при обгоне, опережении и встречном разъезде</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Маневрирование автопоезда в ограниченном пространстве</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Управление автопоездом при движении задним ходом</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Перевозка грузов в прицепах различного назначения</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Причины ухудшения курсовой устойчивости и "складывания" автопоезда при торможении</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Причины возникновения заноса и сноса прицепа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Особенности управления автопоездом в горной местности</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Типичные опасные ситуации</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Типовые примеры допускаемых нарушений правил дорожного движения</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center"/>
            </w:pPr>
            <w:r>
              <w:t>Информационные материалы</w:t>
            </w:r>
          </w:p>
        </w:tc>
        <w:tc>
          <w:tcPr>
            <w:tcW w:w="1221" w:type="dxa"/>
            <w:tcBorders>
              <w:left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center"/>
            </w:pPr>
            <w:r>
              <w:t>Информационный стенд</w:t>
            </w:r>
          </w:p>
        </w:tc>
        <w:tc>
          <w:tcPr>
            <w:tcW w:w="1221" w:type="dxa"/>
            <w:tcBorders>
              <w:left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right w:val="single" w:sz="4" w:space="0" w:color="000000"/>
            </w:tcBorders>
            <w:shd w:val="clear" w:color="auto" w:fill="auto"/>
          </w:tcPr>
          <w:p w:rsidR="00694698" w:rsidRDefault="00694698">
            <w:pPr>
              <w:pStyle w:val="ConsPlusNormal"/>
            </w:pPr>
          </w:p>
        </w:tc>
      </w:tr>
      <w:tr w:rsidR="00694698">
        <w:tc>
          <w:tcPr>
            <w:tcW w:w="6800" w:type="dxa"/>
            <w:tcBorders>
              <w:left w:val="single" w:sz="4" w:space="0" w:color="000000"/>
              <w:right w:val="single" w:sz="4" w:space="0" w:color="000000"/>
            </w:tcBorders>
            <w:shd w:val="clear" w:color="auto" w:fill="auto"/>
          </w:tcPr>
          <w:p w:rsidR="00694698" w:rsidRDefault="00967899">
            <w:pPr>
              <w:pStyle w:val="ConsPlusNormal"/>
              <w:jc w:val="both"/>
            </w:pPr>
            <w:hyperlink r:id="rId25">
              <w:r w:rsidR="00225BBA">
                <w:rPr>
                  <w:rStyle w:val="ListLabel1"/>
                </w:rPr>
                <w:t>Закон</w:t>
              </w:r>
            </w:hyperlink>
            <w:r w:rsidR="00225BBA">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Копия лицензии с соответствующим приложением</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Примерная программа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Образовательная программа</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Учебный план</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Календарный учебный график (на каждую учебную группу)</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Расписание занятий (на каждую учебную группу)</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График учебного вождения (на каждую учебную группу)</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lastRenderedPageBreak/>
              <w:t>Схемы учебных маршрутов, утвержденные руководителем организации, осуществляющей образовательную деятельность</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right w:val="single" w:sz="4" w:space="0" w:color="000000"/>
            </w:tcBorders>
            <w:shd w:val="clear" w:color="auto" w:fill="auto"/>
          </w:tcPr>
          <w:p w:rsidR="00694698" w:rsidRDefault="00225BBA">
            <w:pPr>
              <w:pStyle w:val="ConsPlusNormal"/>
              <w:jc w:val="both"/>
            </w:pPr>
            <w:r>
              <w:t>Книга жалоб и предложений</w:t>
            </w:r>
          </w:p>
        </w:tc>
        <w:tc>
          <w:tcPr>
            <w:tcW w:w="1221" w:type="dxa"/>
            <w:tcBorders>
              <w:left w:val="single" w:sz="4" w:space="0" w:color="000000"/>
              <w:right w:val="single" w:sz="4" w:space="0" w:color="000000"/>
            </w:tcBorders>
            <w:shd w:val="clear" w:color="auto" w:fill="auto"/>
          </w:tcPr>
          <w:p w:rsidR="00694698" w:rsidRDefault="00225BBA">
            <w:pPr>
              <w:pStyle w:val="ConsPlusNormal"/>
              <w:jc w:val="center"/>
            </w:pPr>
            <w:r>
              <w:t>штука</w:t>
            </w:r>
          </w:p>
        </w:tc>
        <w:tc>
          <w:tcPr>
            <w:tcW w:w="1026" w:type="dxa"/>
            <w:tcBorders>
              <w:left w:val="single" w:sz="4" w:space="0" w:color="000000"/>
              <w:right w:val="single" w:sz="4" w:space="0" w:color="000000"/>
            </w:tcBorders>
            <w:shd w:val="clear" w:color="auto" w:fill="auto"/>
          </w:tcPr>
          <w:p w:rsidR="00694698" w:rsidRDefault="00225BBA">
            <w:pPr>
              <w:pStyle w:val="ConsPlusNormal"/>
              <w:jc w:val="center"/>
            </w:pPr>
            <w:r>
              <w:t>1</w:t>
            </w:r>
          </w:p>
        </w:tc>
      </w:tr>
      <w:tr w:rsidR="00694698">
        <w:tc>
          <w:tcPr>
            <w:tcW w:w="6800" w:type="dxa"/>
            <w:tcBorders>
              <w:left w:val="single" w:sz="4" w:space="0" w:color="000000"/>
              <w:bottom w:val="single" w:sz="4" w:space="0" w:color="000000"/>
              <w:right w:val="single" w:sz="4" w:space="0" w:color="000000"/>
            </w:tcBorders>
            <w:shd w:val="clear" w:color="auto" w:fill="auto"/>
          </w:tcPr>
          <w:p w:rsidR="00694698" w:rsidRDefault="00225BBA">
            <w:pPr>
              <w:pStyle w:val="ConsPlusNormal"/>
              <w:jc w:val="both"/>
            </w:pPr>
            <w:r>
              <w:t>Адрес официального сайта в информационно-телекоммуникационной сети "Интернет"</w:t>
            </w:r>
          </w:p>
        </w:tc>
        <w:tc>
          <w:tcPr>
            <w:tcW w:w="1221" w:type="dxa"/>
            <w:tcBorders>
              <w:left w:val="single" w:sz="4" w:space="0" w:color="000000"/>
              <w:bottom w:val="single" w:sz="4" w:space="0" w:color="000000"/>
              <w:right w:val="single" w:sz="4" w:space="0" w:color="000000"/>
            </w:tcBorders>
            <w:shd w:val="clear" w:color="auto" w:fill="auto"/>
          </w:tcPr>
          <w:p w:rsidR="00694698" w:rsidRDefault="00694698">
            <w:pPr>
              <w:pStyle w:val="ConsPlusNormal"/>
            </w:pPr>
          </w:p>
        </w:tc>
        <w:tc>
          <w:tcPr>
            <w:tcW w:w="1026" w:type="dxa"/>
            <w:tcBorders>
              <w:left w:val="single" w:sz="4" w:space="0" w:color="000000"/>
              <w:bottom w:val="single" w:sz="4" w:space="0" w:color="000000"/>
              <w:right w:val="single" w:sz="4" w:space="0" w:color="000000"/>
            </w:tcBorders>
            <w:shd w:val="clear" w:color="auto" w:fill="auto"/>
          </w:tcPr>
          <w:p w:rsidR="00694698" w:rsidRDefault="00694698">
            <w:pPr>
              <w:pStyle w:val="ConsPlusNormal"/>
            </w:pPr>
          </w:p>
        </w:tc>
      </w:tr>
    </w:tbl>
    <w:p w:rsidR="00694698" w:rsidRDefault="00694698">
      <w:pPr>
        <w:pStyle w:val="ConsPlusNormal"/>
        <w:jc w:val="both"/>
      </w:pPr>
    </w:p>
    <w:p w:rsidR="00694698" w:rsidRDefault="00225BBA">
      <w:pPr>
        <w:pStyle w:val="ConsPlusNormal"/>
        <w:ind w:firstLine="540"/>
        <w:jc w:val="both"/>
      </w:pPr>
      <w:proofErr w:type="gramStart"/>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6">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94698" w:rsidRDefault="00225BBA">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7">
        <w:r>
          <w:rPr>
            <w:rStyle w:val="ListLabel1"/>
          </w:rPr>
          <w:t>пункту 3</w:t>
        </w:r>
      </w:hyperlink>
      <w:r>
        <w:t xml:space="preserve"> Требований к техническим средствам контроля.</w:t>
      </w:r>
    </w:p>
    <w:p w:rsidR="00694698" w:rsidRDefault="00225BBA">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94698" w:rsidRDefault="00225BBA">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w:t>
      </w:r>
      <w:proofErr w:type="gramStart"/>
      <w:r>
        <w:t>о</w:t>
      </w:r>
      <w:proofErr w:type="spellEnd"/>
      <w:r>
        <w:t>-</w:t>
      </w:r>
      <w:proofErr w:type="gramEnd"/>
      <w:r>
        <w:t xml:space="preserve"> или цементобетонное покрытие согласно </w:t>
      </w:r>
      <w:hyperlink r:id="rId28">
        <w:r>
          <w:rPr>
            <w:rStyle w:val="ListLabel1"/>
          </w:rPr>
          <w:t>пункту 5</w:t>
        </w:r>
      </w:hyperlink>
      <w:r>
        <w:t xml:space="preserve"> Требований к техническим средствам контроля.</w:t>
      </w:r>
    </w:p>
    <w:p w:rsidR="00694698" w:rsidRDefault="00225BBA">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29">
        <w:r>
          <w:rPr>
            <w:rStyle w:val="ListLabel1"/>
          </w:rPr>
          <w:t>пункту 5</w:t>
        </w:r>
      </w:hyperlink>
      <w:r>
        <w:t xml:space="preserve"> Требований к техническим средствам контроля.</w:t>
      </w:r>
    </w:p>
    <w:p w:rsidR="00694698" w:rsidRDefault="00225BBA">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0">
        <w:r>
          <w:rPr>
            <w:rStyle w:val="ListLabel1"/>
          </w:rPr>
          <w:t>пункту 5</w:t>
        </w:r>
      </w:hyperlink>
      <w:r>
        <w:t xml:space="preserve"> Требований к техническим средствам контроля.</w:t>
      </w:r>
    </w:p>
    <w:p w:rsidR="00694698" w:rsidRDefault="00225BBA">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1">
        <w:r>
          <w:rPr>
            <w:rStyle w:val="ListLabel1"/>
          </w:rPr>
          <w:t>пункту 5</w:t>
        </w:r>
      </w:hyperlink>
      <w:r>
        <w:t xml:space="preserve"> Требований к техническим средствам контроля.</w:t>
      </w:r>
    </w:p>
    <w:p w:rsidR="00694698" w:rsidRDefault="00225BBA">
      <w:pPr>
        <w:pStyle w:val="ConsPlusNormal"/>
        <w:ind w:firstLine="540"/>
        <w:jc w:val="both"/>
      </w:pPr>
      <w:r>
        <w:t xml:space="preserve">Коэффициент сцепления колеса автомобиля с покрытием должен быть не менее 0,3 </w:t>
      </w:r>
      <w:proofErr w:type="gramStart"/>
      <w:r>
        <w:t>при его измерении измерительным колесом стандартным с покрышкой с протектором без рисунка в соответствии</w:t>
      </w:r>
      <w:proofErr w:type="gramEnd"/>
      <w:r>
        <w:t xml:space="preserve"> с </w:t>
      </w:r>
      <w:hyperlink r:id="rId32">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t>Р</w:t>
      </w:r>
      <w:proofErr w:type="gramEnd"/>
      <w:r>
        <w:t xml:space="preserve"> 50597-2017, утвержденного </w:t>
      </w:r>
      <w:hyperlink r:id="rId33">
        <w:r>
          <w:rPr>
            <w:rStyle w:val="ListLabel1"/>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694698" w:rsidRDefault="00225BBA">
      <w:pPr>
        <w:pStyle w:val="ConsPlusNormal"/>
        <w:ind w:firstLine="540"/>
        <w:jc w:val="both"/>
      </w:pPr>
      <w:r>
        <w:lastRenderedPageBreak/>
        <w:t xml:space="preserve">При снижении естественной освещенности до 20 люксов должны использоваться наружные осветительные установки согласно </w:t>
      </w:r>
      <w:hyperlink r:id="rId34">
        <w:r>
          <w:rPr>
            <w:rStyle w:val="ListLabel1"/>
          </w:rPr>
          <w:t>пункту 5</w:t>
        </w:r>
      </w:hyperlink>
      <w:r>
        <w:t xml:space="preserve"> Требований к техническим средствам контроля.</w:t>
      </w:r>
    </w:p>
    <w:p w:rsidR="00694698" w:rsidRDefault="00225BBA">
      <w:pPr>
        <w:pStyle w:val="ConsPlusNormal"/>
        <w:ind w:firstLine="540"/>
        <w:jc w:val="both"/>
      </w:pPr>
      <w:proofErr w:type="gramStart"/>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5">
        <w:r>
          <w:rPr>
            <w:rStyle w:val="ListLabel1"/>
          </w:rPr>
          <w:t>пункту 7</w:t>
        </w:r>
      </w:hyperlink>
      <w:r>
        <w:t xml:space="preserve"> Требований к техническим средствам контроля.</w:t>
      </w:r>
      <w:proofErr w:type="gramEnd"/>
    </w:p>
    <w:p w:rsidR="00694698" w:rsidRDefault="00225BBA">
      <w:pPr>
        <w:pStyle w:val="ConsPlusNormal"/>
        <w:ind w:firstLine="540"/>
        <w:jc w:val="both"/>
      </w:pPr>
      <w:proofErr w:type="gramStart"/>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t xml:space="preserve"> освещения согласно </w:t>
      </w:r>
      <w:hyperlink r:id="rId36">
        <w:r>
          <w:rPr>
            <w:rStyle w:val="ListLabel1"/>
          </w:rPr>
          <w:t>пункту 8</w:t>
        </w:r>
      </w:hyperlink>
      <w:r>
        <w:t xml:space="preserve"> Требований к техническим средствам контроля.</w:t>
      </w:r>
    </w:p>
    <w:p w:rsidR="00694698" w:rsidRDefault="00694698">
      <w:pPr>
        <w:pStyle w:val="ConsPlusNormal"/>
        <w:jc w:val="both"/>
      </w:pPr>
    </w:p>
    <w:p w:rsidR="00694698" w:rsidRDefault="00225BBA">
      <w:pPr>
        <w:pStyle w:val="ConsPlusTitle"/>
        <w:jc w:val="center"/>
        <w:outlineLvl w:val="1"/>
        <w:rPr>
          <w:rFonts w:ascii="Times New Roman" w:hAnsi="Times New Roman" w:cs="Times New Roman"/>
        </w:rPr>
      </w:pPr>
      <w:r>
        <w:rPr>
          <w:rFonts w:ascii="Times New Roman" w:hAnsi="Times New Roman" w:cs="Times New Roman"/>
        </w:rPr>
        <w:t xml:space="preserve">VI. Система оценки результатов освоения </w:t>
      </w:r>
      <w:r w:rsidR="00223F66">
        <w:rPr>
          <w:rFonts w:ascii="Times New Roman" w:hAnsi="Times New Roman" w:cs="Times New Roman"/>
        </w:rPr>
        <w:t>Рабочей</w:t>
      </w:r>
      <w:r>
        <w:rPr>
          <w:rFonts w:ascii="Times New Roman" w:hAnsi="Times New Roman" w:cs="Times New Roman"/>
        </w:rPr>
        <w:t xml:space="preserve"> программы</w:t>
      </w:r>
    </w:p>
    <w:p w:rsidR="00694698" w:rsidRDefault="00694698">
      <w:pPr>
        <w:pStyle w:val="ConsPlusNormal"/>
        <w:jc w:val="both"/>
      </w:pPr>
    </w:p>
    <w:p w:rsidR="00694698" w:rsidRDefault="00225BBA">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94698" w:rsidRDefault="00225BBA">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средств категории "С</w:t>
      </w:r>
      <w:proofErr w:type="gramStart"/>
      <w:r>
        <w:t>E</w:t>
      </w:r>
      <w:proofErr w:type="gramEnd"/>
      <w:r>
        <w:t xml:space="preserve">" </w:t>
      </w:r>
    </w:p>
    <w:p w:rsidR="00694698" w:rsidRDefault="00225BBA">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контрольное задание №1; по окончании обучения вождению в условиях дорожного движения — контрольное задание №2.</w:t>
      </w:r>
    </w:p>
    <w:p w:rsidR="00694698" w:rsidRDefault="00225BBA">
      <w:pPr>
        <w:pStyle w:val="ConsPlusNormal"/>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94698" w:rsidRDefault="00225BBA">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37">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694698" w:rsidRDefault="00225BBA">
      <w:pPr>
        <w:pStyle w:val="ConsPlusNormal"/>
        <w:ind w:firstLine="540"/>
        <w:jc w:val="both"/>
      </w:pPr>
      <w:r>
        <w:t>Проверка теоретических знаний при проведении квалификационного экзамена проводится по предметам:</w:t>
      </w:r>
    </w:p>
    <w:p w:rsidR="00694698" w:rsidRDefault="00225BBA">
      <w:pPr>
        <w:pStyle w:val="ConsPlusNormal"/>
        <w:ind w:firstLine="540"/>
        <w:jc w:val="both"/>
      </w:pPr>
      <w:r>
        <w:t>"Основы законодательства Российской Федерации в сфере дорожного движения";</w:t>
      </w:r>
    </w:p>
    <w:p w:rsidR="00694698" w:rsidRDefault="00225BBA">
      <w:pPr>
        <w:pStyle w:val="ConsPlusNormal"/>
        <w:ind w:firstLine="540"/>
        <w:jc w:val="both"/>
      </w:pPr>
      <w:r>
        <w:t>"Устройство и техническое обслуживание транспортных средств категории "CE" как объектов управления";</w:t>
      </w:r>
    </w:p>
    <w:p w:rsidR="00694698" w:rsidRDefault="00225BBA">
      <w:pPr>
        <w:pStyle w:val="ConsPlusNormal"/>
        <w:ind w:firstLine="540"/>
        <w:jc w:val="both"/>
      </w:pPr>
      <w:r>
        <w:t>"Основы управления транспортными средствами категории "CE".</w:t>
      </w:r>
    </w:p>
    <w:p w:rsidR="00694698" w:rsidRDefault="00225BBA">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94698" w:rsidRDefault="00225BBA">
      <w:pPr>
        <w:pStyle w:val="ConsPlusNormal"/>
        <w:ind w:firstLine="540"/>
        <w:jc w:val="both"/>
      </w:pPr>
      <w: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w:t>
      </w:r>
      <w:r>
        <w:lastRenderedPageBreak/>
        <w:t>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694698" w:rsidRDefault="00225BBA">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8">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694698" w:rsidRDefault="00225BBA">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94698" w:rsidRDefault="00225BBA">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694698" w:rsidRDefault="00694698">
      <w:pPr>
        <w:pStyle w:val="ConsPlusNormal"/>
        <w:jc w:val="both"/>
      </w:pPr>
    </w:p>
    <w:p w:rsidR="00694698" w:rsidRDefault="00225BBA">
      <w:pPr>
        <w:pStyle w:val="ConsPlusTitle"/>
        <w:jc w:val="center"/>
        <w:outlineLvl w:val="1"/>
      </w:pPr>
      <w:r>
        <w:rPr>
          <w:rFonts w:ascii="Times New Roman" w:hAnsi="Times New Roman" w:cs="Times New Roman"/>
        </w:rPr>
        <w:t>VII. Учебно-методические материалы, обеспечивающие</w:t>
      </w:r>
    </w:p>
    <w:p w:rsidR="00694698" w:rsidRDefault="00225BBA">
      <w:pPr>
        <w:pStyle w:val="ConsPlusTitle"/>
        <w:jc w:val="center"/>
      </w:pPr>
      <w:r>
        <w:rPr>
          <w:rFonts w:ascii="Times New Roman" w:hAnsi="Times New Roman" w:cs="Times New Roman"/>
        </w:rPr>
        <w:t xml:space="preserve">реализацию </w:t>
      </w:r>
      <w:r w:rsidR="00223F66">
        <w:rPr>
          <w:rFonts w:ascii="Times New Roman" w:hAnsi="Times New Roman" w:cs="Times New Roman"/>
        </w:rPr>
        <w:t>Рабочей</w:t>
      </w:r>
      <w:r>
        <w:rPr>
          <w:rFonts w:ascii="Times New Roman" w:hAnsi="Times New Roman" w:cs="Times New Roman"/>
        </w:rPr>
        <w:t xml:space="preserve"> программы.</w:t>
      </w:r>
    </w:p>
    <w:p w:rsidR="00694698" w:rsidRDefault="00694698">
      <w:pPr>
        <w:pStyle w:val="ConsPlusNormal"/>
        <w:jc w:val="both"/>
      </w:pPr>
    </w:p>
    <w:p w:rsidR="00694698" w:rsidRDefault="00225BBA">
      <w:pPr>
        <w:pStyle w:val="ConsPlusNormal"/>
        <w:ind w:firstLine="540"/>
        <w:jc w:val="both"/>
      </w:pPr>
      <w:r>
        <w:t>Учебно-методические материалы представлены:</w:t>
      </w:r>
    </w:p>
    <w:p w:rsidR="00694698" w:rsidRDefault="00225BBA">
      <w:pPr>
        <w:pStyle w:val="ConsPlusNormal"/>
        <w:ind w:firstLine="540"/>
        <w:jc w:val="both"/>
      </w:pPr>
      <w:r>
        <w:t>Программой профессиональной подготовки водителей транспортных средств категории «СЕ», утвержденной  в установленном порядке;</w:t>
      </w:r>
    </w:p>
    <w:p w:rsidR="00694698" w:rsidRDefault="00225BBA">
      <w:pPr>
        <w:pStyle w:val="ConsPlusNormal"/>
        <w:ind w:firstLine="540"/>
        <w:jc w:val="both"/>
      </w:pPr>
      <w:r>
        <w:t>Образовательной программой профессиональной подготовки водителей транспортных средств категории «СЕ», согласованной с ГИБДД и утвержденной руководителем ПОУ «Кропоткинская АШ ДОСААФ России»;</w:t>
      </w:r>
    </w:p>
    <w:p w:rsidR="00694698" w:rsidRPr="00223F66" w:rsidRDefault="00225BBA" w:rsidP="00223F66">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ПОУ «Кропоткинская АШ ДОСААФ России».</w:t>
      </w:r>
    </w:p>
    <w:p w:rsidR="00694698" w:rsidRPr="00225BBA" w:rsidRDefault="00694698">
      <w:pPr>
        <w:pStyle w:val="ConsPlusNormal"/>
        <w:ind w:firstLine="540"/>
        <w:jc w:val="center"/>
        <w:rPr>
          <w:b/>
          <w:bCs/>
        </w:rPr>
      </w:pPr>
    </w:p>
    <w:p w:rsidR="00694698" w:rsidRPr="00225BBA" w:rsidRDefault="00694698">
      <w:pPr>
        <w:pStyle w:val="ConsPlusNormal"/>
        <w:ind w:firstLine="540"/>
        <w:jc w:val="center"/>
        <w:rPr>
          <w:b/>
          <w:bCs/>
        </w:rPr>
      </w:pPr>
    </w:p>
    <w:p w:rsidR="00694698" w:rsidRDefault="00225BBA">
      <w:pPr>
        <w:pStyle w:val="ConsPlusNormal"/>
        <w:ind w:firstLine="540"/>
        <w:jc w:val="center"/>
      </w:pPr>
      <w:r>
        <w:rPr>
          <w:b/>
          <w:bCs/>
          <w:lang w:val="en-US"/>
        </w:rPr>
        <w:t>VIII</w:t>
      </w:r>
      <w:r w:rsidRPr="00225BBA">
        <w:rPr>
          <w:b/>
          <w:bCs/>
        </w:rPr>
        <w:t xml:space="preserve">. </w:t>
      </w:r>
      <w:r>
        <w:rPr>
          <w:b/>
          <w:bCs/>
        </w:rPr>
        <w:t>Календарный учебный график прохождения программы обучения.</w:t>
      </w:r>
    </w:p>
    <w:p w:rsidR="00694698" w:rsidRDefault="00694698">
      <w:pPr>
        <w:pStyle w:val="ConsPlusNormal"/>
        <w:ind w:firstLine="540"/>
        <w:jc w:val="both"/>
      </w:pPr>
    </w:p>
    <w:p w:rsidR="00694698" w:rsidRDefault="00225BBA">
      <w:pPr>
        <w:spacing w:after="0" w:line="240" w:lineRule="auto"/>
      </w:pPr>
      <w:r>
        <w:rPr>
          <w:rFonts w:ascii="Times New Roman" w:hAnsi="Times New Roman"/>
          <w:sz w:val="24"/>
          <w:szCs w:val="24"/>
        </w:rPr>
        <w:t xml:space="preserve">         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223F66" w:rsidRDefault="00225BBA">
      <w:pPr>
        <w:spacing w:after="0" w:line="240" w:lineRule="auto"/>
        <w:rPr>
          <w:rFonts w:ascii="Times New Roman" w:hAnsi="Times New Roman"/>
          <w:sz w:val="24"/>
          <w:szCs w:val="24"/>
        </w:rPr>
      </w:pPr>
      <w:r>
        <w:rPr>
          <w:rFonts w:ascii="Times New Roman" w:hAnsi="Times New Roman"/>
          <w:sz w:val="24"/>
          <w:szCs w:val="24"/>
        </w:rP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223F66" w:rsidRDefault="00223F66">
      <w:pPr>
        <w:spacing w:after="0" w:line="240" w:lineRule="auto"/>
        <w:rPr>
          <w:rFonts w:ascii="Times New Roman" w:hAnsi="Times New Roman"/>
          <w:sz w:val="24"/>
          <w:szCs w:val="24"/>
        </w:rPr>
      </w:pPr>
      <w:r>
        <w:rPr>
          <w:rFonts w:ascii="Times New Roman" w:hAnsi="Times New Roman"/>
          <w:sz w:val="24"/>
          <w:szCs w:val="24"/>
        </w:rPr>
        <w:br w:type="page"/>
      </w:r>
    </w:p>
    <w:p w:rsidR="00694698" w:rsidRDefault="00694698">
      <w:pPr>
        <w:spacing w:after="0" w:line="240" w:lineRule="auto"/>
      </w:pPr>
    </w:p>
    <w:p w:rsidR="00694698" w:rsidRDefault="00225BBA">
      <w:pPr>
        <w:spacing w:after="0" w:line="240" w:lineRule="auto"/>
      </w:pPr>
      <w:r>
        <w:rPr>
          <w:rFonts w:ascii="Times New Roman" w:hAnsi="Times New Roman"/>
          <w:sz w:val="24"/>
          <w:szCs w:val="24"/>
        </w:rPr>
        <w:t xml:space="preserve">        </w:t>
      </w:r>
    </w:p>
    <w:p w:rsidR="00694698" w:rsidRDefault="00225BBA">
      <w:pPr>
        <w:spacing w:after="0" w:line="240" w:lineRule="auto"/>
        <w:ind w:left="45" w:right="142" w:firstLine="5954"/>
      </w:pPr>
      <w:r>
        <w:rPr>
          <w:rFonts w:ascii="Times New Roman" w:hAnsi="Times New Roman"/>
          <w:sz w:val="20"/>
          <w:szCs w:val="20"/>
        </w:rPr>
        <w:t xml:space="preserve">           </w:t>
      </w:r>
      <w:r>
        <w:rPr>
          <w:rFonts w:ascii="Times New Roman" w:hAnsi="Times New Roman"/>
          <w:b/>
          <w:bCs/>
        </w:rPr>
        <w:t>УТВЕРЖДАЮ</w:t>
      </w:r>
    </w:p>
    <w:p w:rsidR="00694698" w:rsidRDefault="00225BBA">
      <w:pPr>
        <w:spacing w:after="0" w:line="240" w:lineRule="auto"/>
        <w:ind w:left="45" w:right="142"/>
        <w:jc w:val="right"/>
      </w:pPr>
      <w:r>
        <w:rPr>
          <w:rFonts w:ascii="Times New Roman" w:hAnsi="Times New Roman"/>
          <w:b/>
          <w:bCs/>
        </w:rPr>
        <w:t>Начальник ПОУ   «Кропоткинская</w:t>
      </w:r>
    </w:p>
    <w:p w:rsidR="00694698" w:rsidRDefault="00225BBA">
      <w:pPr>
        <w:spacing w:after="0" w:line="240" w:lineRule="auto"/>
        <w:ind w:left="45" w:right="142" w:firstLine="5954"/>
      </w:pPr>
      <w:r>
        <w:rPr>
          <w:rFonts w:ascii="Times New Roman" w:hAnsi="Times New Roman"/>
          <w:b/>
          <w:bCs/>
        </w:rPr>
        <w:t xml:space="preserve">     АШ ДОСААФ России»</w:t>
      </w:r>
    </w:p>
    <w:p w:rsidR="00694698" w:rsidRDefault="00225BBA">
      <w:pPr>
        <w:spacing w:after="0" w:line="240" w:lineRule="auto"/>
        <w:ind w:right="142"/>
        <w:jc w:val="right"/>
      </w:pPr>
      <w:r>
        <w:rPr>
          <w:rFonts w:ascii="Times New Roman" w:hAnsi="Times New Roman"/>
          <w:b/>
          <w:bCs/>
        </w:rPr>
        <w:t xml:space="preserve"> ______________В.В. </w:t>
      </w:r>
      <w:proofErr w:type="spellStart"/>
      <w:r>
        <w:rPr>
          <w:rFonts w:ascii="Times New Roman" w:hAnsi="Times New Roman"/>
          <w:b/>
          <w:bCs/>
        </w:rPr>
        <w:t>Ельчищев</w:t>
      </w:r>
      <w:proofErr w:type="spellEnd"/>
    </w:p>
    <w:p w:rsidR="00694698" w:rsidRDefault="00225BBA">
      <w:pPr>
        <w:spacing w:after="0" w:line="240" w:lineRule="auto"/>
        <w:ind w:left="45" w:right="142" w:firstLine="5954"/>
      </w:pPr>
      <w:r>
        <w:rPr>
          <w:rFonts w:ascii="Times New Roman" w:hAnsi="Times New Roman"/>
          <w:b/>
          <w:bCs/>
        </w:rPr>
        <w:tab/>
        <w:t xml:space="preserve"> «__»  ____________ 2022 г.</w:t>
      </w:r>
    </w:p>
    <w:p w:rsidR="00694698" w:rsidRDefault="00225BBA">
      <w:pPr>
        <w:spacing w:after="0" w:line="240" w:lineRule="auto"/>
        <w:jc w:val="center"/>
      </w:pPr>
      <w:r>
        <w:rPr>
          <w:rFonts w:ascii="Times New Roman" w:hAnsi="Times New Roman"/>
          <w:b/>
          <w:sz w:val="24"/>
          <w:szCs w:val="24"/>
        </w:rPr>
        <w:t>Календарный учебный график</w:t>
      </w:r>
    </w:p>
    <w:p w:rsidR="00694698" w:rsidRDefault="00225BBA">
      <w:pPr>
        <w:spacing w:after="0" w:line="240" w:lineRule="auto"/>
        <w:jc w:val="center"/>
        <w:rPr>
          <w:b/>
          <w:bCs/>
        </w:rPr>
      </w:pPr>
      <w:r>
        <w:rPr>
          <w:rFonts w:ascii="Times New Roman" w:hAnsi="Times New Roman"/>
          <w:b/>
          <w:bCs/>
          <w:sz w:val="24"/>
          <w:szCs w:val="24"/>
        </w:rPr>
        <w:t>профессиональной подготовки водителей транспортных средств категории «СЕ».</w:t>
      </w:r>
    </w:p>
    <w:p w:rsidR="00694698" w:rsidRDefault="00694698">
      <w:pPr>
        <w:pStyle w:val="ConsPlusNormal"/>
        <w:ind w:left="45" w:right="142" w:firstLine="567"/>
        <w:jc w:val="right"/>
      </w:pPr>
    </w:p>
    <w:tbl>
      <w:tblPr>
        <w:tblW w:w="9300" w:type="dxa"/>
        <w:jc w:val="right"/>
        <w:tblLook w:val="0000"/>
      </w:tblPr>
      <w:tblGrid>
        <w:gridCol w:w="560"/>
        <w:gridCol w:w="3342"/>
        <w:gridCol w:w="794"/>
        <w:gridCol w:w="669"/>
        <w:gridCol w:w="1486"/>
        <w:gridCol w:w="498"/>
        <w:gridCol w:w="1384"/>
        <w:gridCol w:w="567"/>
      </w:tblGrid>
      <w:tr w:rsidR="00694698">
        <w:trPr>
          <w:trHeight w:val="543"/>
          <w:jc w:val="right"/>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jc w:val="center"/>
            </w:pPr>
            <w:r>
              <w:rPr>
                <w:rFonts w:ascii="Times New Roman" w:hAnsi="Times New Roman"/>
                <w:sz w:val="24"/>
                <w:szCs w:val="24"/>
              </w:rPr>
              <w:t>№</w:t>
            </w:r>
          </w:p>
          <w:p w:rsidR="00694698" w:rsidRDefault="00225BBA">
            <w:pPr>
              <w:tabs>
                <w:tab w:val="left" w:pos="6127"/>
              </w:tabs>
              <w:spacing w:after="0" w:line="240" w:lineRule="auto"/>
              <w:jc w:val="center"/>
            </w:pPr>
            <w:proofErr w:type="gramStart"/>
            <w:r>
              <w:rPr>
                <w:rFonts w:ascii="Times New Roman" w:hAnsi="Times New Roman"/>
                <w:sz w:val="24"/>
                <w:szCs w:val="24"/>
              </w:rPr>
              <w:t>п</w:t>
            </w:r>
            <w:proofErr w:type="gramEnd"/>
            <w:r>
              <w:rPr>
                <w:rFonts w:ascii="Times New Roman" w:hAnsi="Times New Roman"/>
                <w:sz w:val="24"/>
                <w:szCs w:val="24"/>
              </w:rPr>
              <w:t>/п</w:t>
            </w:r>
          </w:p>
        </w:tc>
        <w:tc>
          <w:tcPr>
            <w:tcW w:w="32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jc w:val="center"/>
              <w:rPr>
                <w:rFonts w:ascii="Times New Roman" w:hAnsi="Times New Roman"/>
                <w:sz w:val="24"/>
                <w:szCs w:val="24"/>
              </w:rPr>
            </w:pPr>
          </w:p>
          <w:p w:rsidR="00694698" w:rsidRDefault="00225BBA">
            <w:pPr>
              <w:tabs>
                <w:tab w:val="left" w:pos="6127"/>
              </w:tabs>
              <w:jc w:val="center"/>
            </w:pPr>
            <w:r>
              <w:rPr>
                <w:rFonts w:ascii="Times New Roman" w:hAnsi="Times New Roman"/>
                <w:sz w:val="24"/>
                <w:szCs w:val="24"/>
              </w:rPr>
              <w:t>Учебный предмет</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jc w:val="center"/>
              <w:rPr>
                <w:rFonts w:ascii="Times New Roman" w:hAnsi="Times New Roman"/>
                <w:sz w:val="24"/>
                <w:szCs w:val="24"/>
              </w:rPr>
            </w:pPr>
          </w:p>
          <w:p w:rsidR="00694698" w:rsidRDefault="00225BBA">
            <w:pPr>
              <w:tabs>
                <w:tab w:val="left" w:pos="6127"/>
              </w:tabs>
              <w:spacing w:after="0"/>
              <w:jc w:val="center"/>
            </w:pPr>
            <w:r>
              <w:rPr>
                <w:rFonts w:ascii="Times New Roman" w:hAnsi="Times New Roman"/>
                <w:sz w:val="24"/>
                <w:szCs w:val="24"/>
              </w:rPr>
              <w:t>Кол-во</w:t>
            </w:r>
          </w:p>
          <w:p w:rsidR="00694698" w:rsidRDefault="00225BBA">
            <w:pPr>
              <w:tabs>
                <w:tab w:val="left" w:pos="6127"/>
              </w:tabs>
              <w:spacing w:after="0" w:line="240" w:lineRule="auto"/>
              <w:jc w:val="center"/>
            </w:pPr>
            <w:r>
              <w:rPr>
                <w:rFonts w:ascii="Times New Roman" w:hAnsi="Times New Roman"/>
                <w:sz w:val="24"/>
                <w:szCs w:val="24"/>
              </w:rPr>
              <w:t>часов</w:t>
            </w:r>
          </w:p>
        </w:tc>
        <w:tc>
          <w:tcPr>
            <w:tcW w:w="4709" w:type="dxa"/>
            <w:gridSpan w:val="5"/>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spacing w:after="0" w:line="240" w:lineRule="auto"/>
              <w:ind w:left="45" w:right="142" w:firstLine="40"/>
              <w:jc w:val="center"/>
            </w:pPr>
            <w:r>
              <w:rPr>
                <w:rFonts w:ascii="Times New Roman" w:hAnsi="Times New Roman"/>
                <w:sz w:val="24"/>
                <w:szCs w:val="24"/>
              </w:rPr>
              <w:t>Дни занятий</w:t>
            </w:r>
          </w:p>
        </w:tc>
      </w:tr>
      <w:tr w:rsidR="00694698">
        <w:trPr>
          <w:trHeight w:val="281"/>
          <w:jc w:val="right"/>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spacing w:after="0" w:line="240" w:lineRule="auto"/>
              <w:ind w:left="45" w:right="142" w:firstLine="40"/>
              <w:rPr>
                <w:rFonts w:ascii="Times New Roman" w:eastAsia="Calibri" w:hAnsi="Times New Roman"/>
                <w:sz w:val="24"/>
                <w:szCs w:val="24"/>
                <w:lang w:eastAsia="en-US"/>
              </w:rPr>
            </w:pPr>
          </w:p>
        </w:tc>
        <w:tc>
          <w:tcPr>
            <w:tcW w:w="3233"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spacing w:after="0" w:line="240" w:lineRule="auto"/>
              <w:ind w:left="45" w:right="142" w:firstLine="40"/>
              <w:rPr>
                <w:rFonts w:ascii="Times New Roman" w:eastAsia="Calibri" w:hAnsi="Times New Roman"/>
                <w:sz w:val="24"/>
                <w:szCs w:val="24"/>
                <w:lang w:eastAsia="en-US"/>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spacing w:after="0" w:line="240" w:lineRule="auto"/>
              <w:ind w:left="45" w:right="142" w:firstLine="40"/>
              <w:rPr>
                <w:rFonts w:ascii="Times New Roman" w:eastAsia="Calibri" w:hAnsi="Times New Roman"/>
                <w:sz w:val="24"/>
                <w:szCs w:val="24"/>
                <w:lang w:eastAsia="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5</w:t>
            </w:r>
          </w:p>
        </w:tc>
      </w:tr>
      <w:tr w:rsidR="00694698">
        <w:trPr>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jc w:val="center"/>
            </w:pPr>
            <w:r>
              <w:rPr>
                <w:rFonts w:ascii="Times New Roman" w:hAnsi="Times New Roman"/>
                <w:sz w:val="24"/>
                <w:szCs w:val="24"/>
              </w:rPr>
              <w:t>1</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Устройство и техническое обслуживание транспортных средств категории "СЕ" как объектов управления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jc w:val="center"/>
            </w:pPr>
            <w:r>
              <w:rPr>
                <w:rFonts w:ascii="Times New Roman" w:hAnsi="Times New Roman"/>
                <w:sz w:val="24"/>
                <w:szCs w:val="24"/>
                <w:u w:val="single"/>
              </w:rPr>
              <w:t>1.1</w:t>
            </w:r>
          </w:p>
          <w:p w:rsidR="00694698" w:rsidRDefault="00225BBA">
            <w:pPr>
              <w:tabs>
                <w:tab w:val="left" w:pos="6127"/>
              </w:tabs>
              <w:spacing w:after="0"/>
              <w:jc w:val="center"/>
            </w:pPr>
            <w:r>
              <w:rPr>
                <w:rFonts w:ascii="Times New Roman" w:hAnsi="Times New Roman"/>
                <w:sz w:val="24"/>
                <w:szCs w:val="24"/>
              </w:rPr>
              <w:t xml:space="preserve">2  </w:t>
            </w:r>
          </w:p>
          <w:p w:rsidR="00694698" w:rsidRDefault="00225BBA">
            <w:pPr>
              <w:tabs>
                <w:tab w:val="left" w:pos="6127"/>
              </w:tabs>
              <w:spacing w:after="0"/>
              <w:jc w:val="center"/>
            </w:pPr>
            <w:r>
              <w:rPr>
                <w:rFonts w:ascii="Times New Roman" w:hAnsi="Times New Roman"/>
                <w:sz w:val="24"/>
                <w:szCs w:val="24"/>
              </w:rPr>
              <w:t xml:space="preserve"> </w:t>
            </w:r>
            <w:r>
              <w:rPr>
                <w:rFonts w:ascii="Times New Roman" w:hAnsi="Times New Roman"/>
                <w:sz w:val="24"/>
                <w:szCs w:val="24"/>
                <w:u w:val="single"/>
              </w:rPr>
              <w:t>2.1</w:t>
            </w:r>
          </w:p>
          <w:p w:rsidR="00694698" w:rsidRDefault="00225BBA">
            <w:pPr>
              <w:tabs>
                <w:tab w:val="left" w:pos="6127"/>
              </w:tabs>
              <w:spacing w:after="0"/>
              <w:jc w:val="center"/>
            </w:pPr>
            <w:r>
              <w:rPr>
                <w:rFonts w:ascii="Times New Roman" w:hAnsi="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pPr>
            <w:r>
              <w:rPr>
                <w:rFonts w:ascii="Times New Roman" w:hAnsi="Times New Roman"/>
                <w:sz w:val="24"/>
                <w:szCs w:val="24"/>
                <w:u w:val="single"/>
              </w:rPr>
              <w:t>2.2</w:t>
            </w:r>
            <w:proofErr w:type="gramStart"/>
            <w:r>
              <w:rPr>
                <w:rFonts w:ascii="Times New Roman" w:hAnsi="Times New Roman"/>
                <w:sz w:val="24"/>
                <w:szCs w:val="24"/>
                <w:u w:val="single"/>
              </w:rPr>
              <w:t>п</w:t>
            </w:r>
            <w:proofErr w:type="gramEnd"/>
            <w:r>
              <w:rPr>
                <w:rFonts w:ascii="Times New Roman" w:hAnsi="Times New Roman"/>
                <w:sz w:val="24"/>
                <w:szCs w:val="24"/>
                <w:u w:val="single"/>
              </w:rPr>
              <w:t xml:space="preserve">  Зачет*</w:t>
            </w:r>
          </w:p>
          <w:p w:rsidR="00694698" w:rsidRDefault="00225BBA">
            <w:pPr>
              <w:tabs>
                <w:tab w:val="left" w:pos="6127"/>
              </w:tabs>
              <w:spacing w:after="0"/>
            </w:pPr>
            <w:r>
              <w:rPr>
                <w:rFonts w:ascii="Times New Roman" w:hAnsi="Times New Roman"/>
                <w:sz w:val="24"/>
                <w:szCs w:val="24"/>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line="240" w:lineRule="auto"/>
              <w:jc w:val="center"/>
              <w:rPr>
                <w:rFonts w:ascii="Times New Roman" w:hAnsi="Times New Roman"/>
                <w:sz w:val="24"/>
                <w:szCs w:val="24"/>
                <w:u w:val="single"/>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jc w:val="center"/>
              <w:rPr>
                <w:rFonts w:ascii="Times New Roman" w:hAnsi="Times New Roman"/>
                <w:sz w:val="24"/>
                <w:szCs w:val="24"/>
              </w:rPr>
            </w:pPr>
          </w:p>
        </w:tc>
      </w:tr>
      <w:tr w:rsidR="00694698">
        <w:trPr>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2</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Основы управления транспортными средствами категории "СЕ"</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rPr>
                <w:lang w:val="en-US"/>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jc w:val="center"/>
            </w:pPr>
            <w:r>
              <w:rPr>
                <w:rFonts w:ascii="Times New Roman" w:hAnsi="Times New Roman"/>
                <w:sz w:val="24"/>
                <w:szCs w:val="24"/>
                <w:u w:val="single"/>
              </w:rPr>
              <w:t>1</w:t>
            </w:r>
          </w:p>
          <w:p w:rsidR="00694698" w:rsidRDefault="00225BBA">
            <w:pPr>
              <w:tabs>
                <w:tab w:val="left" w:pos="6127"/>
              </w:tabs>
              <w:spacing w:after="0"/>
              <w:jc w:val="center"/>
            </w:pPr>
            <w:r>
              <w:rPr>
                <w:rFonts w:ascii="Times New Roman" w:hAnsi="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pPr>
            <w:r>
              <w:rPr>
                <w:rFonts w:ascii="Times New Roman" w:hAnsi="Times New Roman"/>
                <w:sz w:val="24"/>
                <w:szCs w:val="24"/>
                <w:u w:val="single"/>
              </w:rPr>
              <w:t>2,2</w:t>
            </w:r>
            <w:proofErr w:type="gramStart"/>
            <w:r>
              <w:rPr>
                <w:rFonts w:ascii="Times New Roman" w:hAnsi="Times New Roman"/>
                <w:sz w:val="24"/>
                <w:szCs w:val="24"/>
                <w:u w:val="single"/>
              </w:rPr>
              <w:t>п</w:t>
            </w:r>
            <w:proofErr w:type="gramEnd"/>
            <w:r>
              <w:rPr>
                <w:rFonts w:ascii="Times New Roman" w:hAnsi="Times New Roman"/>
                <w:sz w:val="24"/>
                <w:szCs w:val="24"/>
                <w:u w:val="single"/>
              </w:rPr>
              <w:t xml:space="preserve"> Зачет*</w:t>
            </w:r>
          </w:p>
          <w:p w:rsidR="00694698" w:rsidRDefault="00225BBA">
            <w:pPr>
              <w:tabs>
                <w:tab w:val="left" w:pos="6127"/>
              </w:tabs>
              <w:spacing w:after="0"/>
            </w:pPr>
            <w:r>
              <w:rPr>
                <w:rFonts w:ascii="Times New Roman" w:hAnsi="Times New Roman"/>
                <w:sz w:val="24"/>
                <w:szCs w:val="24"/>
              </w:rPr>
              <w:t>1 2</w:t>
            </w:r>
          </w:p>
          <w:p w:rsidR="00694698" w:rsidRDefault="00694698">
            <w:pPr>
              <w:tabs>
                <w:tab w:val="left" w:pos="6127"/>
              </w:tabs>
              <w:spacing w:after="0"/>
              <w:jc w:val="center"/>
              <w:rPr>
                <w:rFonts w:ascii="Times New Roman" w:hAnsi="Times New Roman"/>
                <w:sz w:val="24"/>
                <w:szCs w:val="24"/>
                <w:u w:val="single"/>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jc w:val="center"/>
              <w:rPr>
                <w:rFonts w:ascii="Times New Roman" w:hAnsi="Times New Roman"/>
                <w:sz w:val="24"/>
                <w:szCs w:val="24"/>
              </w:rPr>
            </w:pPr>
          </w:p>
        </w:tc>
      </w:tr>
      <w:tr w:rsidR="00694698">
        <w:trPr>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3</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Вождение транспортных средств категории "СЕ" (для транспортных средств с механической трансмиссией/автоматической трансмиссией)</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24</w:t>
            </w:r>
          </w:p>
        </w:tc>
        <w:tc>
          <w:tcPr>
            <w:tcW w:w="4709" w:type="dxa"/>
            <w:gridSpan w:val="5"/>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pPr>
            <w:r>
              <w:rPr>
                <w:rFonts w:ascii="Times New Roman" w:hAnsi="Times New Roman"/>
                <w:b/>
                <w:bCs/>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b/>
                <w:bCs/>
                <w:sz w:val="18"/>
                <w:szCs w:val="18"/>
              </w:rPr>
              <w:t>обучающийся</w:t>
            </w:r>
            <w:proofErr w:type="gramEnd"/>
            <w:r>
              <w:rPr>
                <w:rFonts w:ascii="Times New Roman" w:hAnsi="Times New Roman"/>
                <w:b/>
                <w:bCs/>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b/>
                <w:bCs/>
                <w:sz w:val="18"/>
                <w:szCs w:val="18"/>
              </w:rPr>
              <w:t>обучающийся</w:t>
            </w:r>
            <w:proofErr w:type="gramEnd"/>
            <w:r>
              <w:rPr>
                <w:rFonts w:ascii="Times New Roman" w:hAnsi="Times New Roman"/>
                <w:b/>
                <w:bCs/>
                <w:sz w:val="18"/>
                <w:szCs w:val="18"/>
              </w:rPr>
              <w:t xml:space="preserve"> допускается к сдаче квалификационного экзамена на транспортном средстве с автоматической трансмиссией.</w:t>
            </w:r>
          </w:p>
        </w:tc>
      </w:tr>
      <w:tr w:rsidR="00694698">
        <w:trPr>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4</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pPr>
            <w:r>
              <w:t>Квалификационный экзамен</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rPr>
                <w:rFonts w:ascii="Times New Roman" w:hAnsi="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694698">
            <w:pPr>
              <w:tabs>
                <w:tab w:val="left" w:pos="6127"/>
              </w:tabs>
              <w:spacing w:after="0"/>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spacing w:after="0"/>
              <w:jc w:val="center"/>
            </w:pPr>
            <w:r>
              <w:rPr>
                <w:rFonts w:ascii="Times New Roman" w:hAnsi="Times New Roman"/>
                <w:sz w:val="24"/>
                <w:szCs w:val="24"/>
                <w:u w:val="single"/>
              </w:rPr>
              <w:t>КЭ</w:t>
            </w:r>
          </w:p>
          <w:p w:rsidR="00694698" w:rsidRDefault="00225BBA">
            <w:pPr>
              <w:tabs>
                <w:tab w:val="left" w:pos="6127"/>
              </w:tabs>
              <w:spacing w:after="0"/>
              <w:jc w:val="center"/>
            </w:pPr>
            <w:r>
              <w:rPr>
                <w:rFonts w:ascii="Times New Roman" w:hAnsi="Times New Roman"/>
                <w:sz w:val="24"/>
                <w:szCs w:val="24"/>
              </w:rPr>
              <w:t>4</w:t>
            </w:r>
          </w:p>
        </w:tc>
      </w:tr>
      <w:tr w:rsidR="00694698">
        <w:trPr>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tabs>
                <w:tab w:val="left" w:pos="6127"/>
              </w:tabs>
              <w:jc w:val="center"/>
            </w:pPr>
            <w:r>
              <w:rPr>
                <w:rFonts w:ascii="Times New Roman" w:hAnsi="Times New Roman"/>
                <w:sz w:val="24"/>
                <w:szCs w:val="24"/>
              </w:rPr>
              <w:t>5</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right"/>
            </w:pPr>
            <w:r>
              <w:t>Итого:</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40</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rPr>
                <w:lang w:val="en-US"/>
              </w:rPr>
              <w:t>3</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94698" w:rsidRDefault="00225BBA">
            <w:pPr>
              <w:pStyle w:val="ConsPlusNormal"/>
              <w:jc w:val="center"/>
            </w:pPr>
            <w:r>
              <w:rPr>
                <w:lang w:val="en-US"/>
              </w:rPr>
              <w:t>4</w:t>
            </w:r>
          </w:p>
        </w:tc>
      </w:tr>
    </w:tbl>
    <w:p w:rsidR="00694698" w:rsidRDefault="00694698">
      <w:pPr>
        <w:spacing w:after="0" w:line="240" w:lineRule="auto"/>
        <w:ind w:left="45" w:right="142" w:firstLine="40"/>
        <w:jc w:val="both"/>
        <w:rPr>
          <w:rFonts w:ascii="Times New Roman" w:hAnsi="Times New Roman"/>
          <w:b/>
          <w:sz w:val="24"/>
          <w:szCs w:val="24"/>
        </w:rPr>
      </w:pPr>
    </w:p>
    <w:p w:rsidR="00694698" w:rsidRDefault="00225BBA">
      <w:pPr>
        <w:spacing w:after="0" w:line="240" w:lineRule="auto"/>
        <w:ind w:left="45" w:right="142" w:firstLine="567"/>
      </w:pPr>
      <w:r>
        <w:rPr>
          <w:rFonts w:ascii="Times New Roman" w:hAnsi="Times New Roman"/>
          <w:sz w:val="20"/>
          <w:szCs w:val="20"/>
        </w:rPr>
        <w:t>Примечание: 1. Числитель: номер раздел</w:t>
      </w:r>
      <w:proofErr w:type="gramStart"/>
      <w:r>
        <w:rPr>
          <w:rFonts w:ascii="Times New Roman" w:hAnsi="Times New Roman"/>
          <w:sz w:val="20"/>
          <w:szCs w:val="20"/>
        </w:rPr>
        <w:t>а(</w:t>
      </w:r>
      <w:proofErr w:type="gramEnd"/>
      <w:r>
        <w:rPr>
          <w:rFonts w:ascii="Times New Roman" w:hAnsi="Times New Roman"/>
          <w:sz w:val="20"/>
          <w:szCs w:val="20"/>
        </w:rPr>
        <w:t>темы).</w:t>
      </w:r>
    </w:p>
    <w:p w:rsidR="00694698" w:rsidRDefault="00225BBA">
      <w:pPr>
        <w:spacing w:after="0" w:line="240" w:lineRule="auto"/>
        <w:ind w:left="45" w:right="142" w:firstLine="567"/>
      </w:pPr>
      <w:r>
        <w:rPr>
          <w:rFonts w:ascii="Times New Roman" w:hAnsi="Times New Roman"/>
          <w:sz w:val="20"/>
          <w:szCs w:val="20"/>
        </w:rPr>
        <w:t xml:space="preserve">                        2. Знаменатель: количество часов, отведенных на тему.</w:t>
      </w:r>
    </w:p>
    <w:p w:rsidR="00694698" w:rsidRDefault="00225BBA">
      <w:pPr>
        <w:spacing w:after="0" w:line="240" w:lineRule="auto"/>
        <w:ind w:left="45" w:right="142" w:firstLine="567"/>
      </w:pPr>
      <w:r>
        <w:rPr>
          <w:rFonts w:ascii="Times New Roman" w:hAnsi="Times New Roman"/>
          <w:sz w:val="20"/>
          <w:szCs w:val="20"/>
        </w:rPr>
        <w:t xml:space="preserve">                        3. * - проводится за счет часов отведенных на изучение предмета.</w:t>
      </w:r>
    </w:p>
    <w:p w:rsidR="00694698" w:rsidRDefault="00694698">
      <w:pPr>
        <w:spacing w:after="0" w:line="240" w:lineRule="auto"/>
        <w:ind w:left="45" w:right="142" w:firstLine="567"/>
        <w:rPr>
          <w:rFonts w:ascii="Times New Roman" w:hAnsi="Times New Roman"/>
          <w:sz w:val="20"/>
          <w:szCs w:val="20"/>
        </w:rPr>
      </w:pPr>
    </w:p>
    <w:p w:rsidR="00694698" w:rsidRDefault="00694698">
      <w:pPr>
        <w:spacing w:after="0" w:line="240" w:lineRule="auto"/>
        <w:ind w:left="45" w:right="142" w:firstLine="567"/>
        <w:rPr>
          <w:rFonts w:ascii="Times New Roman" w:hAnsi="Times New Roman"/>
          <w:sz w:val="20"/>
          <w:szCs w:val="20"/>
        </w:rPr>
      </w:pPr>
    </w:p>
    <w:p w:rsidR="00694698" w:rsidRDefault="00225BBA">
      <w:pPr>
        <w:pStyle w:val="ConsPlusNormal"/>
        <w:jc w:val="center"/>
      </w:pPr>
      <w:r w:rsidRPr="00225BBA">
        <w:rPr>
          <w:b/>
          <w:bCs/>
        </w:rPr>
        <w:t>Заместитель начальника</w:t>
      </w:r>
      <w:r>
        <w:rPr>
          <w:b/>
          <w:bCs/>
        </w:rPr>
        <w:t xml:space="preserve"> ПОУ </w:t>
      </w:r>
      <w:r w:rsidRPr="00225BBA">
        <w:rPr>
          <w:b/>
          <w:bCs/>
        </w:rPr>
        <w:t xml:space="preserve">                                                 </w:t>
      </w:r>
      <w:r w:rsidR="000E6ACF">
        <w:rPr>
          <w:b/>
          <w:bCs/>
        </w:rPr>
        <w:t>С.А. Воробьев</w:t>
      </w:r>
    </w:p>
    <w:p w:rsidR="00694698" w:rsidRPr="00225BBA" w:rsidRDefault="00694698">
      <w:pPr>
        <w:spacing w:after="0" w:line="240" w:lineRule="auto"/>
        <w:rPr>
          <w:rFonts w:ascii="Times New Roman" w:hAnsi="Times New Roman"/>
          <w:b/>
          <w:bCs/>
          <w:sz w:val="24"/>
          <w:szCs w:val="24"/>
        </w:rPr>
      </w:pPr>
    </w:p>
    <w:p w:rsidR="00694698" w:rsidRPr="00225BBA" w:rsidRDefault="00694698">
      <w:pPr>
        <w:spacing w:after="0" w:line="240" w:lineRule="auto"/>
        <w:rPr>
          <w:rFonts w:ascii="Times New Roman" w:hAnsi="Times New Roman"/>
          <w:b/>
          <w:bCs/>
          <w:sz w:val="24"/>
          <w:szCs w:val="24"/>
        </w:rPr>
      </w:pPr>
    </w:p>
    <w:p w:rsidR="00223F66" w:rsidRDefault="00223F66">
      <w:pPr>
        <w:spacing w:after="0" w:line="240" w:lineRule="auto"/>
        <w:rPr>
          <w:rFonts w:ascii="Times New Roman" w:hAnsi="Times New Roman"/>
          <w:b/>
          <w:bCs/>
          <w:sz w:val="24"/>
          <w:szCs w:val="24"/>
        </w:rPr>
      </w:pPr>
      <w:r>
        <w:rPr>
          <w:rFonts w:ascii="Times New Roman" w:hAnsi="Times New Roman"/>
          <w:b/>
          <w:bCs/>
          <w:sz w:val="24"/>
          <w:szCs w:val="24"/>
        </w:rPr>
        <w:br w:type="page"/>
      </w:r>
    </w:p>
    <w:p w:rsidR="00694698" w:rsidRDefault="00225BBA">
      <w:pPr>
        <w:spacing w:after="0" w:line="240" w:lineRule="auto"/>
        <w:jc w:val="center"/>
        <w:outlineLvl w:val="1"/>
      </w:pPr>
      <w:r>
        <w:rPr>
          <w:rFonts w:ascii="Times New Roman" w:hAnsi="Times New Roman" w:cs="Times New Roman"/>
          <w:b/>
          <w:bCs/>
          <w:sz w:val="24"/>
          <w:szCs w:val="24"/>
          <w:lang w:val="en-US"/>
        </w:rPr>
        <w:lastRenderedPageBreak/>
        <w:t>IX</w:t>
      </w:r>
      <w:r w:rsidRPr="00225BBA">
        <w:rPr>
          <w:rFonts w:ascii="Times New Roman" w:hAnsi="Times New Roman" w:cs="Times New Roman"/>
          <w:b/>
          <w:bCs/>
          <w:sz w:val="24"/>
          <w:szCs w:val="24"/>
        </w:rPr>
        <w:t xml:space="preserve">. </w:t>
      </w:r>
      <w:r>
        <w:rPr>
          <w:rFonts w:ascii="Times New Roman" w:hAnsi="Times New Roman" w:cs="Times New Roman"/>
          <w:b/>
          <w:bCs/>
          <w:sz w:val="24"/>
          <w:szCs w:val="24"/>
        </w:rPr>
        <w:t>Список рекомендуемой литературы.</w:t>
      </w:r>
    </w:p>
    <w:p w:rsidR="00694698" w:rsidRDefault="00694698">
      <w:pPr>
        <w:spacing w:after="0" w:line="240" w:lineRule="auto"/>
        <w:jc w:val="center"/>
        <w:outlineLvl w:val="1"/>
        <w:rPr>
          <w:rFonts w:ascii="Times New Roman" w:hAnsi="Times New Roman" w:cs="Times New Roman"/>
          <w:b/>
          <w:bCs/>
          <w:sz w:val="24"/>
          <w:szCs w:val="24"/>
        </w:rPr>
      </w:pPr>
    </w:p>
    <w:p w:rsidR="00694698" w:rsidRDefault="00225BBA">
      <w:pPr>
        <w:pStyle w:val="a3"/>
        <w:ind w:hanging="57"/>
        <w:jc w:val="both"/>
      </w:pPr>
      <w:r>
        <w:rPr>
          <w:rFonts w:ascii="Times New Roman;serif" w:hAnsi="Times New Roman;serif"/>
          <w:color w:val="2C2D2E"/>
          <w:sz w:val="24"/>
        </w:rPr>
        <w:t>1. В.А. Родичев «Устройство и ТО прицепов и полуприцепов» - изд. За рулем, 2019г.</w:t>
      </w:r>
    </w:p>
    <w:p w:rsidR="00694698" w:rsidRDefault="00225BBA">
      <w:pPr>
        <w:pStyle w:val="a3"/>
        <w:spacing w:after="0"/>
        <w:ind w:left="57" w:hanging="57"/>
        <w:jc w:val="both"/>
      </w:pPr>
      <w:r>
        <w:rPr>
          <w:rFonts w:ascii="Times New Roman;serif" w:hAnsi="Times New Roman;serif"/>
          <w:color w:val="2C2D2E"/>
          <w:sz w:val="24"/>
        </w:rPr>
        <w:t xml:space="preserve">2. Н.Я. </w:t>
      </w:r>
      <w:proofErr w:type="spellStart"/>
      <w:r>
        <w:rPr>
          <w:rFonts w:ascii="Times New Roman;serif" w:hAnsi="Times New Roman;serif"/>
          <w:color w:val="2C2D2E"/>
          <w:sz w:val="24"/>
        </w:rPr>
        <w:t>Жульнев</w:t>
      </w:r>
      <w:proofErr w:type="spellEnd"/>
      <w:r>
        <w:rPr>
          <w:rFonts w:ascii="Times New Roman;serif" w:hAnsi="Times New Roman;serif"/>
          <w:color w:val="2C2D2E"/>
          <w:sz w:val="24"/>
        </w:rPr>
        <w:t xml:space="preserve"> «Правила дорожного движения с комментариями» - изд. За рулем, 2021г.</w:t>
      </w:r>
    </w:p>
    <w:p w:rsidR="00694698" w:rsidRDefault="00225BBA">
      <w:pPr>
        <w:pStyle w:val="a3"/>
        <w:spacing w:after="0"/>
        <w:jc w:val="both"/>
      </w:pPr>
      <w:r>
        <w:rPr>
          <w:rFonts w:ascii="Times New Roman;serif" w:hAnsi="Times New Roman;serif"/>
          <w:color w:val="2C2D2E"/>
          <w:sz w:val="24"/>
        </w:rPr>
        <w:t>3. Ю.И. Шуман «Основы управления автомобилем и безопасность движения» - изд. За рулем, 2020г.</w:t>
      </w:r>
    </w:p>
    <w:p w:rsidR="00694698" w:rsidRDefault="00225BBA">
      <w:pPr>
        <w:pStyle w:val="a3"/>
        <w:spacing w:after="0"/>
        <w:jc w:val="both"/>
      </w:pPr>
      <w:r>
        <w:rPr>
          <w:rFonts w:ascii="Times New Roman;serif" w:hAnsi="Times New Roman;serif"/>
          <w:color w:val="2C2D2E"/>
          <w:sz w:val="24"/>
        </w:rPr>
        <w:t>4. А.В. А.В. Смолин «Психологические основы безопасного управления транспортным средством» - изд. МААШ, 2021г.</w:t>
      </w:r>
    </w:p>
    <w:p w:rsidR="00694698" w:rsidRDefault="00225BBA">
      <w:pPr>
        <w:pStyle w:val="a3"/>
        <w:spacing w:after="0"/>
        <w:jc w:val="both"/>
      </w:pPr>
      <w:r>
        <w:rPr>
          <w:rFonts w:ascii="Times New Roman;serif" w:hAnsi="Times New Roman;serif"/>
          <w:color w:val="2C2D2E"/>
          <w:sz w:val="24"/>
        </w:rPr>
        <w:t>5. «Подготовка по вождению» - МААШ 2021г.</w:t>
      </w:r>
    </w:p>
    <w:p w:rsidR="00694698" w:rsidRDefault="00225BBA">
      <w:pPr>
        <w:pStyle w:val="a3"/>
        <w:spacing w:after="0"/>
        <w:jc w:val="both"/>
      </w:pPr>
      <w:r>
        <w:rPr>
          <w:rFonts w:ascii="Times New Roman;serif" w:hAnsi="Times New Roman;serif"/>
          <w:color w:val="2C2D2E"/>
          <w:sz w:val="24"/>
        </w:rPr>
        <w:t>6. Инструкция по перевозке крупногабаритных и тяжеловесных грузов АТ по дорогам РФ</w:t>
      </w:r>
    </w:p>
    <w:p w:rsidR="00694698" w:rsidRDefault="00225BBA">
      <w:pPr>
        <w:pStyle w:val="a3"/>
        <w:spacing w:after="0"/>
        <w:jc w:val="both"/>
      </w:pPr>
      <w:r>
        <w:rPr>
          <w:rFonts w:ascii="Times New Roman;serif" w:hAnsi="Times New Roman;serif"/>
          <w:color w:val="2C2D2E"/>
          <w:sz w:val="24"/>
        </w:rPr>
        <w:t>7. Безопасность дорожного движения на автомобильном транспорте ОНМЦ, 2017г.</w:t>
      </w:r>
    </w:p>
    <w:p w:rsidR="00694698" w:rsidRDefault="00225BBA">
      <w:pPr>
        <w:pStyle w:val="a3"/>
        <w:spacing w:after="0"/>
        <w:jc w:val="both"/>
      </w:pPr>
      <w:r>
        <w:rPr>
          <w:rFonts w:ascii="Times New Roman;serif" w:hAnsi="Times New Roman;serif"/>
          <w:color w:val="2C2D2E"/>
          <w:sz w:val="24"/>
        </w:rPr>
        <w:t>8. Требования к техническому состоянию и методы проверки</w:t>
      </w:r>
      <w:bookmarkStart w:id="3" w:name="__DdeLink__1201_3807452028"/>
      <w:r>
        <w:rPr>
          <w:rFonts w:ascii="Times New Roman;serif" w:hAnsi="Times New Roman;serif"/>
          <w:color w:val="2C2D2E"/>
          <w:sz w:val="24"/>
        </w:rPr>
        <w:t xml:space="preserve"> ГОСТ </w:t>
      </w:r>
      <w:proofErr w:type="gramStart"/>
      <w:r>
        <w:rPr>
          <w:rFonts w:ascii="Times New Roman;serif" w:hAnsi="Times New Roman;serif"/>
          <w:color w:val="2C2D2E"/>
          <w:sz w:val="24"/>
        </w:rPr>
        <w:t>Р</w:t>
      </w:r>
      <w:proofErr w:type="gramEnd"/>
      <w:r>
        <w:rPr>
          <w:rFonts w:ascii="Times New Roman;serif" w:hAnsi="Times New Roman;serif"/>
          <w:color w:val="2C2D2E"/>
          <w:sz w:val="24"/>
        </w:rPr>
        <w:t xml:space="preserve"> 51709-2001г</w:t>
      </w:r>
      <w:bookmarkEnd w:id="3"/>
      <w:r>
        <w:rPr>
          <w:rFonts w:ascii="Times New Roman;serif" w:hAnsi="Times New Roman;serif"/>
          <w:color w:val="2C2D2E"/>
          <w:sz w:val="24"/>
        </w:rPr>
        <w:t>.</w:t>
      </w:r>
    </w:p>
    <w:p w:rsidR="00694698" w:rsidRDefault="00694698">
      <w:pPr>
        <w:pStyle w:val="a3"/>
        <w:rPr>
          <w:color w:val="2C2D2E"/>
        </w:rPr>
      </w:pPr>
    </w:p>
    <w:p w:rsidR="00694698" w:rsidRDefault="00694698">
      <w:pPr>
        <w:pStyle w:val="ConsPlusNormal"/>
        <w:ind w:firstLine="540"/>
        <w:jc w:val="both"/>
        <w:outlineLvl w:val="1"/>
      </w:pPr>
    </w:p>
    <w:p w:rsidR="00694698" w:rsidRDefault="00694698">
      <w:pPr>
        <w:pStyle w:val="ConsPlusNormal"/>
        <w:jc w:val="both"/>
      </w:pPr>
    </w:p>
    <w:p w:rsidR="00694698" w:rsidRDefault="00694698">
      <w:pPr>
        <w:spacing w:after="0" w:line="240" w:lineRule="auto"/>
      </w:pPr>
    </w:p>
    <w:sectPr w:rsidR="00694698" w:rsidSect="00225BBA">
      <w:footerReference w:type="default" r:id="rId39"/>
      <w:pgSz w:w="11906" w:h="16838"/>
      <w:pgMar w:top="1134" w:right="850" w:bottom="1134" w:left="1701"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33" w:rsidRDefault="009B3C33" w:rsidP="00225BBA">
      <w:pPr>
        <w:spacing w:after="0" w:line="240" w:lineRule="auto"/>
      </w:pPr>
      <w:r>
        <w:separator/>
      </w:r>
    </w:p>
  </w:endnote>
  <w:endnote w:type="continuationSeparator" w:id="0">
    <w:p w:rsidR="009B3C33" w:rsidRDefault="009B3C33" w:rsidP="00225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2560"/>
      <w:docPartObj>
        <w:docPartGallery w:val="Page Numbers (Bottom of Page)"/>
        <w:docPartUnique/>
      </w:docPartObj>
    </w:sdtPr>
    <w:sdtContent>
      <w:p w:rsidR="00225BBA" w:rsidRDefault="00967899">
        <w:pPr>
          <w:pStyle w:val="a9"/>
          <w:jc w:val="right"/>
        </w:pPr>
        <w:r>
          <w:fldChar w:fldCharType="begin"/>
        </w:r>
        <w:r w:rsidR="00225BBA">
          <w:instrText>PAGE   \* MERGEFORMAT</w:instrText>
        </w:r>
        <w:r>
          <w:fldChar w:fldCharType="separate"/>
        </w:r>
        <w:r w:rsidR="00454A70">
          <w:rPr>
            <w:noProof/>
          </w:rPr>
          <w:t>2</w:t>
        </w:r>
        <w:r>
          <w:fldChar w:fldCharType="end"/>
        </w:r>
      </w:p>
    </w:sdtContent>
  </w:sdt>
  <w:p w:rsidR="00225BBA" w:rsidRDefault="00225B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33" w:rsidRDefault="009B3C33" w:rsidP="00225BBA">
      <w:pPr>
        <w:spacing w:after="0" w:line="240" w:lineRule="auto"/>
      </w:pPr>
      <w:r>
        <w:separator/>
      </w:r>
    </w:p>
  </w:footnote>
  <w:footnote w:type="continuationSeparator" w:id="0">
    <w:p w:rsidR="009B3C33" w:rsidRDefault="009B3C33" w:rsidP="00225B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4698"/>
    <w:rsid w:val="000E6ACF"/>
    <w:rsid w:val="00223F66"/>
    <w:rsid w:val="00225BBA"/>
    <w:rsid w:val="00454A70"/>
    <w:rsid w:val="00694698"/>
    <w:rsid w:val="007206F2"/>
    <w:rsid w:val="007C3633"/>
    <w:rsid w:val="00967899"/>
    <w:rsid w:val="009B3C33"/>
    <w:rsid w:val="00A904C0"/>
    <w:rsid w:val="00CE3DB6"/>
    <w:rsid w:val="00CF4EE7"/>
    <w:rsid w:val="00F6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75"/>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67899"/>
  </w:style>
  <w:style w:type="character" w:customStyle="1" w:styleId="-">
    <w:name w:val="Интернет-ссылка"/>
    <w:rsid w:val="00967899"/>
    <w:rPr>
      <w:color w:val="000080"/>
      <w:u w:val="single"/>
    </w:rPr>
  </w:style>
  <w:style w:type="character" w:customStyle="1" w:styleId="ListLabel2">
    <w:name w:val="ListLabel 2"/>
    <w:qFormat/>
    <w:rsid w:val="00967899"/>
  </w:style>
  <w:style w:type="character" w:customStyle="1" w:styleId="ListLabel3">
    <w:name w:val="ListLabel 3"/>
    <w:qFormat/>
    <w:rsid w:val="00967899"/>
  </w:style>
  <w:style w:type="paragraph" w:customStyle="1" w:styleId="1">
    <w:name w:val="Заголовок1"/>
    <w:basedOn w:val="a"/>
    <w:next w:val="a3"/>
    <w:qFormat/>
    <w:rsid w:val="00967899"/>
    <w:pPr>
      <w:keepNext/>
      <w:spacing w:before="240" w:after="120"/>
    </w:pPr>
    <w:rPr>
      <w:rFonts w:ascii="Liberation Sans" w:eastAsia="Microsoft YaHei" w:hAnsi="Liberation Sans" w:cs="Arial"/>
      <w:sz w:val="28"/>
      <w:szCs w:val="28"/>
    </w:rPr>
  </w:style>
  <w:style w:type="paragraph" w:styleId="a3">
    <w:name w:val="Body Text"/>
    <w:basedOn w:val="a"/>
    <w:rsid w:val="00967899"/>
    <w:pPr>
      <w:spacing w:after="140" w:line="276" w:lineRule="auto"/>
    </w:pPr>
  </w:style>
  <w:style w:type="paragraph" w:styleId="a4">
    <w:name w:val="List"/>
    <w:basedOn w:val="a3"/>
    <w:rsid w:val="00967899"/>
    <w:rPr>
      <w:rFonts w:cs="Arial"/>
    </w:rPr>
  </w:style>
  <w:style w:type="paragraph" w:styleId="a5">
    <w:name w:val="caption"/>
    <w:basedOn w:val="a"/>
    <w:qFormat/>
    <w:rsid w:val="00967899"/>
    <w:pPr>
      <w:suppressLineNumbers/>
      <w:spacing w:before="120" w:after="120"/>
    </w:pPr>
    <w:rPr>
      <w:rFonts w:cs="Arial"/>
      <w:i/>
      <w:iCs/>
      <w:sz w:val="24"/>
      <w:szCs w:val="24"/>
    </w:rPr>
  </w:style>
  <w:style w:type="paragraph" w:styleId="a6">
    <w:name w:val="index heading"/>
    <w:basedOn w:val="a"/>
    <w:qFormat/>
    <w:rsid w:val="00967899"/>
    <w:pPr>
      <w:suppressLineNumbers/>
    </w:pPr>
    <w:rPr>
      <w:rFonts w:cs="Arial"/>
    </w:rPr>
  </w:style>
  <w:style w:type="paragraph" w:customStyle="1" w:styleId="ConsPlusNormal">
    <w:name w:val="ConsPlusNormal"/>
    <w:qFormat/>
    <w:rsid w:val="00C86975"/>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C86975"/>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3160A5"/>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3160A5"/>
    <w:pPr>
      <w:spacing w:beforeAutospacing="1" w:afterAutospacing="1" w:line="276" w:lineRule="auto"/>
    </w:pPr>
    <w:rPr>
      <w:rFonts w:eastAsia="Times New Roman" w:cs="Calibri"/>
      <w:sz w:val="24"/>
      <w:szCs w:val="24"/>
    </w:rPr>
  </w:style>
  <w:style w:type="paragraph" w:styleId="a7">
    <w:name w:val="header"/>
    <w:basedOn w:val="a"/>
    <w:link w:val="a8"/>
    <w:uiPriority w:val="99"/>
    <w:unhideWhenUsed/>
    <w:rsid w:val="00225B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BBA"/>
    <w:rPr>
      <w:rFonts w:ascii="Calibri" w:eastAsiaTheme="minorEastAsia" w:hAnsi="Calibri"/>
      <w:sz w:val="22"/>
      <w:lang w:eastAsia="ru-RU"/>
    </w:rPr>
  </w:style>
  <w:style w:type="paragraph" w:styleId="a9">
    <w:name w:val="footer"/>
    <w:basedOn w:val="a"/>
    <w:link w:val="aa"/>
    <w:uiPriority w:val="99"/>
    <w:unhideWhenUsed/>
    <w:rsid w:val="00225B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BBA"/>
    <w:rPr>
      <w:rFonts w:ascii="Calibri" w:eastAsiaTheme="minorEastAsia" w:hAnsi="Calibri"/>
      <w:sz w:val="22"/>
      <w:lang w:eastAsia="ru-RU"/>
    </w:rPr>
  </w:style>
  <w:style w:type="paragraph" w:styleId="ab">
    <w:name w:val="Balloon Text"/>
    <w:basedOn w:val="a"/>
    <w:link w:val="ac"/>
    <w:uiPriority w:val="99"/>
    <w:semiHidden/>
    <w:unhideWhenUsed/>
    <w:rsid w:val="00225B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5BBA"/>
    <w:rPr>
      <w:rFonts w:ascii="Tahoma" w:eastAsiaTheme="minorEastAsia" w:hAnsi="Tahoma" w:cs="Tahoma"/>
      <w:sz w:val="16"/>
      <w:szCs w:val="16"/>
      <w:lang w:eastAsia="ru-RU"/>
    </w:rPr>
  </w:style>
  <w:style w:type="paragraph" w:customStyle="1" w:styleId="Standard">
    <w:name w:val="Standard"/>
    <w:qFormat/>
    <w:rsid w:val="00CE3DB6"/>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19242&amp;date=11.07.2022&amp;dst=100222&amp;field=134" TargetMode="External"/><Relationship Id="rId13" Type="http://schemas.openxmlformats.org/officeDocument/2006/relationships/hyperlink" Target="https://login.consultant.ru/link/?req=doc&amp;demo=1&amp;base=LAW&amp;n=401709&amp;date=11.07.2022&amp;dst=100107&amp;field=134" TargetMode="External"/><Relationship Id="rId18" Type="http://schemas.openxmlformats.org/officeDocument/2006/relationships/hyperlink" Target="https://login.consultant.ru/link/?req=doc&amp;demo=1&amp;base=LAW&amp;n=309153&amp;date=11.07.2022&amp;dst=100056&amp;field=134" TargetMode="External"/><Relationship Id="rId26" Type="http://schemas.openxmlformats.org/officeDocument/2006/relationships/hyperlink" Target="https://login.consultant.ru/link/?req=doc&amp;demo=1&amp;base=LAW&amp;n=420293&amp;date=11.07.2022&amp;dst=100180&amp;field=134"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ogin.consultant.ru/link/?req=doc&amp;demo=1&amp;base=LAW&amp;n=391769&amp;date=11.07.2022&amp;dst=281&amp;field=134" TargetMode="External"/><Relationship Id="rId34" Type="http://schemas.openxmlformats.org/officeDocument/2006/relationships/hyperlink" Target="https://login.consultant.ru/link/?req=doc&amp;demo=1&amp;base=LAW&amp;n=420293&amp;date=11.07.2022&amp;dst=100183&amp;field=134" TargetMode="External"/><Relationship Id="rId7" Type="http://schemas.openxmlformats.org/officeDocument/2006/relationships/hyperlink" Target="https://login.consultant.ru/link/?req=doc&amp;demo=1&amp;base=LAW&amp;n=401709&amp;date=11.07.2022" TargetMode="External"/><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hyperlink" Target="https://login.consultant.ru/link/?req=doc&amp;demo=1&amp;base=LAW&amp;n=373488&amp;date=11.07.2022" TargetMode="External"/><Relationship Id="rId33" Type="http://schemas.openxmlformats.org/officeDocument/2006/relationships/hyperlink" Target="https://login.consultant.ru/link/?req=doc&amp;demo=1&amp;base=LAW&amp;n=326968&amp;date=11.07.2022" TargetMode="External"/><Relationship Id="rId38" Type="http://schemas.openxmlformats.org/officeDocument/2006/relationships/hyperlink" Target="https://login.consultant.ru/link/?req=doc&amp;demo=1&amp;base=LAW&amp;n=419242&amp;date=11.07.2022&amp;dst=413&amp;field=134"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https://login.consultant.ru/link/?req=doc&amp;demo=1&amp;base=LAW&amp;n=309153&amp;date=11.07.2022&amp;dst=100009&amp;field=134" TargetMode="External"/><Relationship Id="rId29" Type="http://schemas.openxmlformats.org/officeDocument/2006/relationships/hyperlink" Target="https://login.consultant.ru/link/?req=doc&amp;demo=1&amp;base=LAW&amp;n=420293&amp;date=11.07.2022&amp;dst=100183&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demo=1&amp;base=LAW&amp;n=391769&amp;date=11.07.2022&amp;dst=100015&amp;field=134" TargetMode="External"/><Relationship Id="rId24" Type="http://schemas.openxmlformats.org/officeDocument/2006/relationships/hyperlink" Target="https://login.consultant.ru/link/?req=doc&amp;demo=1&amp;base=LAW&amp;n=391769&amp;date=11.07.2022&amp;dst=100763&amp;field=134" TargetMode="External"/><Relationship Id="rId32" Type="http://schemas.openxmlformats.org/officeDocument/2006/relationships/hyperlink" Target="https://login.consultant.ru/link/?req=doc&amp;demo=1&amp;base=LAW&amp;n=285670&amp;date=11.07.2022&amp;dst=100181&amp;field=134" TargetMode="External"/><Relationship Id="rId37" Type="http://schemas.openxmlformats.org/officeDocument/2006/relationships/hyperlink" Target="https://login.consultant.ru/link/?req=doc&amp;demo=1&amp;base=LAW&amp;n=419242&amp;date=11.07.2022&amp;dst=100991&amp;field=13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demo=1&amp;base=LAW&amp;n=377559&amp;date=11.07.2022&amp;dst=100199&amp;field=134" TargetMode="External"/><Relationship Id="rId23" Type="http://schemas.openxmlformats.org/officeDocument/2006/relationships/hyperlink" Target="https://login.consultant.ru/link/?req=doc&amp;demo=1&amp;base=LAW&amp;n=391769&amp;date=11.07.2022&amp;dst=101123&amp;field=134" TargetMode="External"/><Relationship Id="rId28" Type="http://schemas.openxmlformats.org/officeDocument/2006/relationships/hyperlink" Target="https://login.consultant.ru/link/?req=doc&amp;demo=1&amp;base=LAW&amp;n=420293&amp;date=11.07.2022&amp;dst=100183&amp;field=134" TargetMode="External"/><Relationship Id="rId36" Type="http://schemas.openxmlformats.org/officeDocument/2006/relationships/hyperlink" Target="https://login.consultant.ru/link/?req=doc&amp;demo=1&amp;base=LAW&amp;n=420293&amp;date=11.07.2022&amp;dst=100192&amp;field=134" TargetMode="External"/><Relationship Id="rId10" Type="http://schemas.openxmlformats.org/officeDocument/2006/relationships/hyperlink" Target="https://login.consultant.ru/link/?req=doc&amp;demo=1&amp;base=LAW&amp;n=368574&amp;date=11.07.2022&amp;dst=100010&amp;field=134" TargetMode="External"/><Relationship Id="rId19" Type="http://schemas.openxmlformats.org/officeDocument/2006/relationships/hyperlink" Target="https://login.consultant.ru/link/?req=doc&amp;demo=1&amp;base=LAW&amp;n=116278&amp;date=11.07.2022" TargetMode="External"/><Relationship Id="rId31" Type="http://schemas.openxmlformats.org/officeDocument/2006/relationships/hyperlink" Target="https://login.consultant.ru/link/?req=doc&amp;demo=1&amp;base=LAW&amp;n=420293&amp;date=11.07.2022&amp;dst=100183&amp;field=134" TargetMode="External"/><Relationship Id="rId4" Type="http://schemas.openxmlformats.org/officeDocument/2006/relationships/footnotes" Target="footnotes.xml"/><Relationship Id="rId9" Type="http://schemas.openxmlformats.org/officeDocument/2006/relationships/hyperlink" Target="https://login.consultant.ru/link/?req=doc&amp;demo=1&amp;base=LAW&amp;n=362051&amp;date=11.07.2022&amp;dst=100016&amp;field=134" TargetMode="External"/><Relationship Id="rId14" Type="http://schemas.openxmlformats.org/officeDocument/2006/relationships/hyperlink" Target="https://login.consultant.ru/link/?req=doc&amp;demo=1&amp;base=LAW&amp;n=401709&amp;date=11.07.2022&amp;dst=203&amp;field=134" TargetMode="External"/><Relationship Id="rId22" Type="http://schemas.openxmlformats.org/officeDocument/2006/relationships/image" Target="media/image3.wmf"/><Relationship Id="rId27" Type="http://schemas.openxmlformats.org/officeDocument/2006/relationships/hyperlink" Target="https://login.consultant.ru/link/?req=doc&amp;demo=1&amp;base=LAW&amp;n=420293&amp;date=11.07.2022&amp;dst=100181&amp;field=134" TargetMode="External"/><Relationship Id="rId30" Type="http://schemas.openxmlformats.org/officeDocument/2006/relationships/hyperlink" Target="https://login.consultant.ru/link/?req=doc&amp;demo=1&amp;base=LAW&amp;n=420293&amp;date=11.07.2022&amp;dst=100183&amp;field=134" TargetMode="External"/><Relationship Id="rId35" Type="http://schemas.openxmlformats.org/officeDocument/2006/relationships/hyperlink" Target="https://login.consultant.ru/link/?req=doc&amp;demo=1&amp;base=LAW&amp;n=420293&amp;date=11.07.2022&amp;dst=10019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5wKZ0PwXSLCovEDIbFH4BzzUvzQ=</DigestValue>
    </Reference>
    <Reference URI="#idOfficeObject" Type="http://www.w3.org/2000/09/xmldsig#Object">
      <DigestMethod Algorithm="http://www.w3.org/2000/09/xmldsig#sha1"/>
      <DigestValue>Os7d/SdW7Igxr3dode2Pxr7Yc+M=</DigestValue>
    </Reference>
    <Reference URI="#idValidSigLnImg" Type="http://www.w3.org/2000/09/xmldsig#Object">
      <DigestMethod Algorithm="http://www.w3.org/2000/09/xmldsig#sha1"/>
      <DigestValue>z2mSrMgGHCWKP7/yLNC/zUtiw3U=</DigestValue>
    </Reference>
    <Reference URI="#idInvalidSigLnImg" Type="http://www.w3.org/2000/09/xmldsig#Object">
      <DigestMethod Algorithm="http://www.w3.org/2000/09/xmldsig#sha1"/>
      <DigestValue>EBKsot/QbmlEnXP2F9XSXSuzbpk=</DigestValue>
    </Reference>
  </SignedInfo>
  <SignatureValue>
    RBJQLXv7Wj/x+XkVzKDoemXcAWRulGN7paRoldOhYp6jQeXGmof/KUv2xAPUIeDn2NROtFao
    0JEt5CmWDI1TOZ8CVfF7828lU8Chio9+f050CJ6+6YY1WHB81eWabCkfjHe50COvBJsxkwfA
    8d/O9eHFp1EmlhzwNYIkLtmIMLg=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9"/>
            <mdssi:RelationshipReference SourceId="rId3"/>
            <mdssi:RelationshipReference SourceId="rId2"/>
            <mdssi:RelationshipReference SourceId="rId16"/>
            <mdssi:RelationshipReference SourceId="rId41"/>
            <mdssi:RelationshipReference SourceId="rId1"/>
            <mdssi:RelationshipReference SourceId="rId6"/>
            <mdssi:RelationshipReference SourceId="rId40"/>
            <mdssi:RelationshipReference SourceId="rId5"/>
            <mdssi:RelationshipReference SourceId="rId4"/>
            <mdssi:RelationshipReference SourceId="rId22"/>
          </Transform>
          <Transform Algorithm="http://www.w3.org/TR/2001/REC-xml-c14n-20010315"/>
        </Transforms>
        <DigestMethod Algorithm="http://www.w3.org/2000/09/xmldsig#sha1"/>
        <DigestValue>KXjcWUKVfOE4v9FVJgc9tUnbr1Y=</DigestValue>
      </Reference>
      <Reference URI="/word/document.xml?ContentType=application/vnd.openxmlformats-officedocument.wordprocessingml.document.main+xml">
        <DigestMethod Algorithm="http://www.w3.org/2000/09/xmldsig#sha1"/>
        <DigestValue>hbq5SjCubKxKevpgSmofgeALFmQ=</DigestValue>
      </Reference>
      <Reference URI="/word/endnotes.xml?ContentType=application/vnd.openxmlformats-officedocument.wordprocessingml.endnotes+xml">
        <DigestMethod Algorithm="http://www.w3.org/2000/09/xmldsig#sha1"/>
        <DigestValue>38mOOvdfwEgQhTCii4PtoAsKAx4=</DigestValue>
      </Reference>
      <Reference URI="/word/fontTable.xml?ContentType=application/vnd.openxmlformats-officedocument.wordprocessingml.fontTable+xml">
        <DigestMethod Algorithm="http://www.w3.org/2000/09/xmldsig#sha1"/>
        <DigestValue>SYC2zAQGiHdYCiESMSpe1LRzUS8=</DigestValue>
      </Reference>
      <Reference URI="/word/footer1.xml?ContentType=application/vnd.openxmlformats-officedocument.wordprocessingml.footer+xml">
        <DigestMethod Algorithm="http://www.w3.org/2000/09/xmldsig#sha1"/>
        <DigestValue>LgKJi6ew9YjUsQnU14JjQdvON2o=</DigestValue>
      </Reference>
      <Reference URI="/word/footnotes.xml?ContentType=application/vnd.openxmlformats-officedocument.wordprocessingml.footnotes+xml">
        <DigestMethod Algorithm="http://www.w3.org/2000/09/xmldsig#sha1"/>
        <DigestValue>vYO/ZDGox+H56U9g6frnfxITJns=</DigestValue>
      </Reference>
      <Reference URI="/word/media/image1.emf?ContentType=image/x-emf">
        <DigestMethod Algorithm="http://www.w3.org/2000/09/xmldsig#sha1"/>
        <DigestValue>iyQ9zhi3jTk+IN6c+LylbTPKP74=</DigestValue>
      </Reference>
      <Reference URI="/word/media/image2.wmf?ContentType=image/x-wmf">
        <DigestMethod Algorithm="http://www.w3.org/2000/09/xmldsig#sha1"/>
        <DigestValue>+cp5XrC/2njT6lYbjil+nZkr5KQ=</DigestValue>
      </Reference>
      <Reference URI="/word/media/image3.wmf?ContentType=image/x-wmf">
        <DigestMethod Algorithm="http://www.w3.org/2000/09/xmldsig#sha1"/>
        <DigestValue>HE/xZXdOTyC4qQhpzbmAlvyYiI8=</DigestValue>
      </Reference>
      <Reference URI="/word/settings.xml?ContentType=application/vnd.openxmlformats-officedocument.wordprocessingml.settings+xml">
        <DigestMethod Algorithm="http://www.w3.org/2000/09/xmldsig#sha1"/>
        <DigestValue>Ti0pnNvIRxWvX33gtinjAwHbdac=</DigestValue>
      </Reference>
      <Reference URI="/word/styles.xml?ContentType=application/vnd.openxmlformats-officedocument.wordprocessingml.styles+xml">
        <DigestMethod Algorithm="http://www.w3.org/2000/09/xmldsig#sha1"/>
        <DigestValue>6G8BByTboSuvBSnfFUMEmnUJ07o=</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2023-01-18T09:12:59Z</mdssi:Value>
        </mdssi:SignatureTime>
      </SignatureProperty>
    </SignatureProperties>
  </Object>
  <Object Id="idOfficeObject">
    <SignatureProperties>
      <SignatureProperty Id="idOfficeV1Details" Target="#idPackageSignature">
        <SignatureInfoV1 xmlns="http://schemas.microsoft.com/office/2006/digsig">
          <SetupID>{D1B2B0C1-698F-410E-A980-B8683B2895E1}</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XgDoqj8ADQAAABXv6G1aV14ABgAAAAisPwAZBAAAAQAAAA0AAACj7ehtWldeAAisPwABAAAABKs/AJnw6G03AgFGeKw/AAEAAAAMqz8AVG3ObljM0G6ArD8AUKw/AB3u6G1YzNBuMzNrMgCAAAABAAAALO7obWCrPwDEfeZ2AADmdgiMzVNorD8AAAAAAKgDK3QVAAAANKs/AAAAAADcsj8AHqbsdvBaFCX+////k33mdgYAAACAAVd1AAAAAAAAJwaAAVd1nwATAKsGCnyoqz8ANoFSdRg7JwYAAAAAgAFXdairPwBVgVJ1gAFXdTcCAUZgCyoN0Ks/AJOAUnV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fLt////pcvc2fH4YsnqLbrpW8jo6+/v//Tw/+/g/+vg/+jdw9HTaYib5urtAAD///+YvMT5/f3Z8Pi85/bU8vn6/Pr//fr/8On/7eD/5duzvL9khJXn6+6Mwf///63a54SmraHH0JnD0Haarb3l88ny/4KdqrHS33CElJK2xG2Moebp7QAAcJiwdJqykKjAgqGygqGykKjAZoykYIigiaK5bYudkKjAa4ibUHCA5urs+/U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F4A6Ko/AA0AAAAV7+htWldeAAYAAAAIrD8AGQQAAAEAAAANAAAAo+3obVpXXgAIrD8AAQAAAASrPwCZ8OhtNwIBRnisPwABAAAADKs/AFRtzm5YzNBugKw/AFCsPwAd7uhtWMzQbjMzazIAgAAAAQAAACzu6G1gqz8AxH3mdgAA5nYIjM1TaKw/AAAAAACoAyt0FQAAADSrPwAAAAAA3LI/AB6m7HbwWhQl/v///5N95nYGAAAAgAFXdQAAAAAAACcGgAFXdZ8AEwCrBgp8qKs/ADaBUnUYOycGAAAAAIABV3Woqz8AVYFSdYABV3U3AgFGYAsqDdCrP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222</TotalTime>
  <Pages>18</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dc:description/>
  <cp:lastModifiedBy>Пользователь</cp:lastModifiedBy>
  <cp:revision>17</cp:revision>
  <cp:lastPrinted>2022-09-07T12:47:00Z</cp:lastPrinted>
  <dcterms:created xsi:type="dcterms:W3CDTF">2022-07-12T06:51:00Z</dcterms:created>
  <dcterms:modified xsi:type="dcterms:W3CDTF">2023-01-18T09:12:00Z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