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CE" w:rsidRDefault="00F044CE" w:rsidP="00017771">
      <w:pPr>
        <w:pStyle w:val="Standard"/>
        <w:jc w:val="center"/>
        <w:rPr>
          <w:rFonts w:cs="Times New Roman"/>
          <w:sz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Строка подписи Microsoft Office..." style="position:absolute;left:0;text-align:left;margin-left:261.4pt;margin-top:-40.9pt;width:192pt;height:96pt;z-index:-251656192;mso-position-horizontal-relative:text;mso-position-vertical-relative:text" wrapcoords="-84 0 -84 21262 21600 21262 21600 0 -84 0">
            <v:imagedata r:id="rId7" o:title=""/>
            <o:lock v:ext="edit" ungrouping="t" rotation="t" cropping="t" verticies="t" text="t" grouping="t"/>
            <o:signatureline v:ext="edit" id="{4468D6B3-62A9-46D8-9BEB-1ADDE68C7A34}" provid="{00000000-0000-0000-0000-000000000000}" o:suggestedsigner="Ельчищев Вячеслав Владимирович" o:suggestedsigner2="Начальник ПОУ&quot;Кропотинской АШ ДОСААФ России&quot;" o:suggestedsigneremail="dosaafkropotkin@mail.ru" issignatureline="t"/>
            <w10:wrap type="tight"/>
          </v:shape>
        </w:pict>
      </w:r>
    </w:p>
    <w:p w:rsidR="00F044CE" w:rsidRDefault="00F044CE" w:rsidP="00017771">
      <w:pPr>
        <w:pStyle w:val="Standard"/>
        <w:jc w:val="center"/>
        <w:rPr>
          <w:rFonts w:cs="Times New Roman"/>
          <w:sz w:val="28"/>
          <w:lang w:val="en-US"/>
        </w:rPr>
      </w:pPr>
    </w:p>
    <w:p w:rsidR="00F044CE" w:rsidRDefault="00F044CE" w:rsidP="00017771">
      <w:pPr>
        <w:pStyle w:val="Standard"/>
        <w:jc w:val="center"/>
        <w:rPr>
          <w:rFonts w:cs="Times New Roman"/>
          <w:sz w:val="28"/>
          <w:lang w:val="en-US"/>
        </w:rPr>
      </w:pPr>
    </w:p>
    <w:p w:rsidR="00F044CE" w:rsidRDefault="00F044CE" w:rsidP="00017771">
      <w:pPr>
        <w:pStyle w:val="Standard"/>
        <w:jc w:val="center"/>
        <w:rPr>
          <w:rFonts w:cs="Times New Roman"/>
          <w:sz w:val="28"/>
          <w:lang w:val="en-US"/>
        </w:rPr>
      </w:pPr>
    </w:p>
    <w:p w:rsidR="00017771" w:rsidRPr="00EA0F23" w:rsidRDefault="00017771" w:rsidP="00017771">
      <w:pPr>
        <w:pStyle w:val="Standard"/>
        <w:jc w:val="center"/>
        <w:rPr>
          <w:rFonts w:cs="Times New Roman"/>
          <w:sz w:val="28"/>
        </w:rPr>
      </w:pPr>
      <w:r w:rsidRPr="00EA0F23">
        <w:rPr>
          <w:rFonts w:cs="Times New Roman"/>
          <w:sz w:val="28"/>
        </w:rPr>
        <w:t>Профессиональное образовательное учреждение</w:t>
      </w:r>
    </w:p>
    <w:p w:rsidR="00017771" w:rsidRPr="00EA0F23" w:rsidRDefault="00017771" w:rsidP="00017771">
      <w:pPr>
        <w:pStyle w:val="Standard"/>
        <w:jc w:val="center"/>
        <w:rPr>
          <w:rFonts w:cs="Times New Roman"/>
          <w:sz w:val="28"/>
        </w:rPr>
      </w:pPr>
      <w:r w:rsidRPr="00EA0F23">
        <w:rPr>
          <w:rFonts w:cs="Times New Roman"/>
          <w:sz w:val="28"/>
        </w:rPr>
        <w:t>«Кропоткинская автомобильная школа</w:t>
      </w:r>
    </w:p>
    <w:p w:rsidR="00017771" w:rsidRPr="00EA0F23" w:rsidRDefault="00017771" w:rsidP="00017771">
      <w:pPr>
        <w:pStyle w:val="Standard"/>
        <w:jc w:val="center"/>
        <w:rPr>
          <w:rFonts w:cs="Times New Roman"/>
          <w:sz w:val="28"/>
        </w:rPr>
      </w:pPr>
      <w:r w:rsidRPr="00EA0F23">
        <w:rPr>
          <w:rFonts w:cs="Times New Roman"/>
          <w:sz w:val="28"/>
        </w:rPr>
        <w:t>общероссийской общественно-государственной организации Добровольное общество содействия армии, авиации и флоту России»</w:t>
      </w:r>
    </w:p>
    <w:p w:rsidR="00017771" w:rsidRDefault="00017771" w:rsidP="00017771">
      <w:pPr>
        <w:pStyle w:val="Standard"/>
        <w:jc w:val="both"/>
        <w:rPr>
          <w:rFonts w:cs="Times New Roman"/>
          <w:b/>
          <w:sz w:val="20"/>
          <w:szCs w:val="20"/>
        </w:rPr>
      </w:pPr>
      <w:r>
        <w:rPr>
          <w:rFonts w:cs="Times New Roman"/>
          <w:b/>
          <w:sz w:val="20"/>
          <w:szCs w:val="20"/>
        </w:rPr>
        <w:t xml:space="preserve">                                 </w:t>
      </w:r>
    </w:p>
    <w:p w:rsidR="00017771" w:rsidRDefault="00017771" w:rsidP="00017771">
      <w:pPr>
        <w:pStyle w:val="Standard"/>
        <w:spacing w:line="480" w:lineRule="auto"/>
        <w:rPr>
          <w:rFonts w:cs="Times New Roman"/>
          <w:b/>
          <w:sz w:val="20"/>
          <w:szCs w:val="20"/>
        </w:rPr>
      </w:pPr>
    </w:p>
    <w:p w:rsidR="003E0192" w:rsidRPr="003E0192" w:rsidRDefault="003E0192" w:rsidP="003E0192">
      <w:pPr>
        <w:widowControl w:val="0"/>
        <w:suppressAutoHyphens/>
        <w:autoSpaceDN w:val="0"/>
        <w:spacing w:after="0" w:line="360" w:lineRule="auto"/>
        <w:rPr>
          <w:rFonts w:ascii="Times New Roman" w:eastAsia="SimSun" w:hAnsi="Times New Roman" w:cs="Times New Roman"/>
          <w:b/>
          <w:kern w:val="3"/>
          <w:sz w:val="20"/>
          <w:szCs w:val="20"/>
          <w:lang w:eastAsia="zh-CN" w:bidi="hi-IN"/>
        </w:rPr>
      </w:pPr>
      <w:r w:rsidRPr="003E0192">
        <w:rPr>
          <w:rFonts w:ascii="Times New Roman" w:eastAsia="SimSun" w:hAnsi="Times New Roman" w:cs="Times New Roman"/>
          <w:b/>
          <w:kern w:val="3"/>
          <w:sz w:val="20"/>
          <w:szCs w:val="20"/>
          <w:lang w:eastAsia="zh-CN" w:bidi="hi-IN"/>
        </w:rPr>
        <w:t xml:space="preserve">                           Согласованно</w:t>
      </w:r>
      <w:proofErr w:type="gramStart"/>
      <w:r w:rsidRPr="003E0192">
        <w:rPr>
          <w:rFonts w:ascii="Times New Roman" w:eastAsia="SimSun" w:hAnsi="Times New Roman" w:cs="Times New Roman"/>
          <w:b/>
          <w:kern w:val="3"/>
          <w:sz w:val="20"/>
          <w:szCs w:val="20"/>
          <w:lang w:eastAsia="zh-CN" w:bidi="hi-IN"/>
        </w:rPr>
        <w:t xml:space="preserve"> </w:t>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t>У</w:t>
      </w:r>
      <w:proofErr w:type="gramEnd"/>
      <w:r w:rsidRPr="003E0192">
        <w:rPr>
          <w:rFonts w:ascii="Times New Roman" w:eastAsia="SimSun" w:hAnsi="Times New Roman" w:cs="Times New Roman"/>
          <w:b/>
          <w:kern w:val="3"/>
          <w:sz w:val="20"/>
          <w:szCs w:val="20"/>
          <w:lang w:eastAsia="zh-CN" w:bidi="hi-IN"/>
        </w:rPr>
        <w:t>тверждаю</w:t>
      </w:r>
    </w:p>
    <w:p w:rsidR="003E0192" w:rsidRPr="003E0192" w:rsidRDefault="003E0192" w:rsidP="003E0192">
      <w:pPr>
        <w:widowControl w:val="0"/>
        <w:suppressAutoHyphens/>
        <w:autoSpaceDN w:val="0"/>
        <w:spacing w:after="0" w:line="360" w:lineRule="auto"/>
        <w:rPr>
          <w:rFonts w:ascii="Times New Roman" w:eastAsia="SimSun" w:hAnsi="Times New Roman" w:cs="Times New Roman"/>
          <w:b/>
          <w:kern w:val="3"/>
          <w:sz w:val="20"/>
          <w:szCs w:val="20"/>
          <w:lang w:eastAsia="zh-CN" w:bidi="hi-IN"/>
        </w:rPr>
      </w:pPr>
      <w:r w:rsidRPr="003E0192">
        <w:rPr>
          <w:rFonts w:ascii="Times New Roman" w:eastAsia="SimSun" w:hAnsi="Times New Roman" w:cs="Times New Roman"/>
          <w:b/>
          <w:kern w:val="3"/>
          <w:sz w:val="20"/>
          <w:szCs w:val="20"/>
          <w:lang w:eastAsia="zh-CN" w:bidi="hi-IN"/>
        </w:rPr>
        <w:t>На педагогическом совете ПОУ «Кропоткинская</w:t>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t xml:space="preserve">      Начальник ПОУ «Кропоткинская</w:t>
      </w:r>
    </w:p>
    <w:p w:rsidR="003E0192" w:rsidRPr="003E0192" w:rsidRDefault="003E0192" w:rsidP="003E0192">
      <w:pPr>
        <w:widowControl w:val="0"/>
        <w:suppressAutoHyphens/>
        <w:autoSpaceDN w:val="0"/>
        <w:spacing w:after="0" w:line="360" w:lineRule="auto"/>
        <w:rPr>
          <w:rFonts w:ascii="Times New Roman" w:eastAsia="SimSun" w:hAnsi="Times New Roman" w:cs="Times New Roman"/>
          <w:b/>
          <w:kern w:val="3"/>
          <w:sz w:val="20"/>
          <w:szCs w:val="20"/>
          <w:lang w:eastAsia="zh-CN" w:bidi="hi-IN"/>
        </w:rPr>
      </w:pPr>
      <w:r w:rsidRPr="003E0192">
        <w:rPr>
          <w:rFonts w:ascii="Times New Roman" w:eastAsia="SimSun" w:hAnsi="Times New Roman" w:cs="Times New Roman"/>
          <w:b/>
          <w:kern w:val="3"/>
          <w:sz w:val="20"/>
          <w:szCs w:val="20"/>
          <w:lang w:eastAsia="zh-CN" w:bidi="hi-IN"/>
        </w:rPr>
        <w:t xml:space="preserve">   АШ ДОСААФ России»  протокол № 4 </w:t>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t xml:space="preserve">АШ ДОСААФ России» </w:t>
      </w:r>
    </w:p>
    <w:p w:rsidR="003E0192" w:rsidRPr="003E0192" w:rsidRDefault="003E0192" w:rsidP="003E0192">
      <w:pPr>
        <w:widowControl w:val="0"/>
        <w:suppressAutoHyphens/>
        <w:autoSpaceDN w:val="0"/>
        <w:spacing w:after="0" w:line="360" w:lineRule="auto"/>
        <w:rPr>
          <w:rFonts w:ascii="Times New Roman" w:eastAsia="SimSun" w:hAnsi="Times New Roman" w:cs="Mangal"/>
          <w:b/>
          <w:bCs/>
          <w:kern w:val="3"/>
          <w:sz w:val="20"/>
          <w:szCs w:val="20"/>
          <w:lang w:eastAsia="zh-CN" w:bidi="hi-IN"/>
        </w:rPr>
      </w:pPr>
      <w:r w:rsidRPr="003E0192">
        <w:rPr>
          <w:rFonts w:ascii="Times New Roman" w:eastAsia="SimSun" w:hAnsi="Times New Roman" w:cs="Times New Roman"/>
          <w:b/>
          <w:kern w:val="3"/>
          <w:sz w:val="20"/>
          <w:szCs w:val="20"/>
          <w:lang w:eastAsia="zh-CN" w:bidi="hi-IN"/>
        </w:rPr>
        <w:t xml:space="preserve">                  от «29» декабря 2022 года</w:t>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r>
      <w:r w:rsidRPr="003E0192">
        <w:rPr>
          <w:rFonts w:ascii="Times New Roman" w:eastAsia="SimSun" w:hAnsi="Times New Roman" w:cs="Times New Roman"/>
          <w:b/>
          <w:kern w:val="3"/>
          <w:sz w:val="20"/>
          <w:szCs w:val="20"/>
          <w:lang w:eastAsia="zh-CN" w:bidi="hi-IN"/>
        </w:rPr>
        <w:tab/>
        <w:t xml:space="preserve">      _________________</w:t>
      </w:r>
      <w:r w:rsidRPr="003E0192">
        <w:rPr>
          <w:rFonts w:ascii="Times New Roman" w:eastAsia="SimSun" w:hAnsi="Times New Roman" w:cs="Mangal"/>
          <w:b/>
          <w:bCs/>
          <w:kern w:val="3"/>
          <w:sz w:val="20"/>
          <w:szCs w:val="20"/>
          <w:lang w:eastAsia="zh-CN" w:bidi="hi-IN"/>
        </w:rPr>
        <w:t xml:space="preserve"> </w:t>
      </w:r>
      <w:r w:rsidRPr="003E0192">
        <w:rPr>
          <w:rFonts w:ascii="Times New Roman" w:eastAsia="SimSun" w:hAnsi="Times New Roman" w:cs="Times New Roman"/>
          <w:b/>
          <w:kern w:val="3"/>
          <w:sz w:val="20"/>
          <w:szCs w:val="20"/>
          <w:lang w:eastAsia="zh-CN" w:bidi="hi-IN"/>
        </w:rPr>
        <w:t xml:space="preserve">В.В. </w:t>
      </w:r>
      <w:proofErr w:type="spellStart"/>
      <w:r w:rsidRPr="003E0192">
        <w:rPr>
          <w:rFonts w:ascii="Times New Roman" w:eastAsia="SimSun" w:hAnsi="Times New Roman" w:cs="Times New Roman"/>
          <w:b/>
          <w:kern w:val="3"/>
          <w:sz w:val="20"/>
          <w:szCs w:val="20"/>
          <w:lang w:eastAsia="zh-CN" w:bidi="hi-IN"/>
        </w:rPr>
        <w:t>Ельчищев</w:t>
      </w:r>
      <w:proofErr w:type="spellEnd"/>
    </w:p>
    <w:p w:rsidR="003E0192" w:rsidRPr="003E0192" w:rsidRDefault="003E0192" w:rsidP="003E0192">
      <w:pPr>
        <w:widowControl w:val="0"/>
        <w:suppressAutoHyphens/>
        <w:autoSpaceDN w:val="0"/>
        <w:spacing w:after="0" w:line="360" w:lineRule="auto"/>
        <w:ind w:left="5664" w:firstLine="708"/>
        <w:rPr>
          <w:rFonts w:ascii="Times New Roman" w:eastAsia="SimSun" w:hAnsi="Times New Roman" w:cs="Mangal"/>
          <w:kern w:val="3"/>
          <w:sz w:val="24"/>
          <w:szCs w:val="24"/>
          <w:lang w:eastAsia="zh-CN" w:bidi="hi-IN"/>
        </w:rPr>
      </w:pPr>
      <w:r w:rsidRPr="003E0192">
        <w:rPr>
          <w:rFonts w:ascii="Times New Roman" w:eastAsia="SimSun" w:hAnsi="Times New Roman" w:cs="Mangal"/>
          <w:b/>
          <w:bCs/>
          <w:kern w:val="3"/>
          <w:sz w:val="20"/>
          <w:szCs w:val="20"/>
          <w:lang w:eastAsia="zh-CN" w:bidi="hi-IN"/>
        </w:rPr>
        <w:t xml:space="preserve"> «29»  декабря 2022 года</w:t>
      </w:r>
    </w:p>
    <w:p w:rsidR="00017771" w:rsidRDefault="00017771" w:rsidP="00017771">
      <w:pPr>
        <w:tabs>
          <w:tab w:val="left" w:pos="4395"/>
        </w:tabs>
        <w:spacing w:after="0" w:line="240" w:lineRule="auto"/>
        <w:jc w:val="center"/>
        <w:rPr>
          <w:rFonts w:ascii="Times New Roman" w:hAnsi="Times New Roman" w:cs="Times New Roman"/>
          <w:sz w:val="26"/>
          <w:szCs w:val="26"/>
        </w:rPr>
      </w:pPr>
    </w:p>
    <w:p w:rsidR="00017771" w:rsidRDefault="00017771" w:rsidP="00017771">
      <w:pPr>
        <w:tabs>
          <w:tab w:val="left" w:pos="4395"/>
        </w:tabs>
        <w:spacing w:after="0" w:line="240" w:lineRule="auto"/>
        <w:jc w:val="center"/>
        <w:rPr>
          <w:rFonts w:ascii="Times New Roman" w:hAnsi="Times New Roman" w:cs="Times New Roman"/>
          <w:sz w:val="26"/>
          <w:szCs w:val="26"/>
        </w:rPr>
      </w:pPr>
    </w:p>
    <w:p w:rsidR="00017771" w:rsidRDefault="00017771" w:rsidP="00017771">
      <w:pPr>
        <w:tabs>
          <w:tab w:val="left" w:pos="4395"/>
        </w:tabs>
        <w:spacing w:after="0" w:line="240" w:lineRule="auto"/>
        <w:jc w:val="center"/>
        <w:rPr>
          <w:rFonts w:ascii="Times New Roman" w:hAnsi="Times New Roman" w:cs="Times New Roman"/>
          <w:sz w:val="26"/>
          <w:szCs w:val="26"/>
        </w:rPr>
      </w:pPr>
    </w:p>
    <w:p w:rsidR="00017771" w:rsidRPr="00BC7F0A" w:rsidRDefault="00017771" w:rsidP="00017771">
      <w:pPr>
        <w:tabs>
          <w:tab w:val="left" w:pos="4395"/>
        </w:tabs>
        <w:spacing w:after="0" w:line="360" w:lineRule="auto"/>
        <w:jc w:val="center"/>
        <w:rPr>
          <w:rFonts w:ascii="Times New Roman" w:hAnsi="Times New Roman" w:cs="Times New Roman"/>
          <w:b/>
          <w:sz w:val="28"/>
          <w:szCs w:val="28"/>
        </w:rPr>
      </w:pPr>
    </w:p>
    <w:p w:rsidR="00017771" w:rsidRPr="00BC7F0A" w:rsidRDefault="00017771" w:rsidP="00017771">
      <w:pPr>
        <w:tabs>
          <w:tab w:val="left" w:pos="4395"/>
        </w:tabs>
        <w:spacing w:after="0" w:line="360" w:lineRule="auto"/>
        <w:jc w:val="center"/>
        <w:rPr>
          <w:rFonts w:ascii="Times New Roman" w:hAnsi="Times New Roman" w:cs="Times New Roman"/>
          <w:b/>
          <w:sz w:val="28"/>
          <w:szCs w:val="28"/>
        </w:rPr>
      </w:pPr>
      <w:r w:rsidRPr="00BC7F0A">
        <w:rPr>
          <w:rFonts w:ascii="Times New Roman" w:hAnsi="Times New Roman" w:cs="Times New Roman"/>
          <w:b/>
          <w:sz w:val="28"/>
          <w:szCs w:val="28"/>
        </w:rPr>
        <w:t>РАБОЧАЯ ПРОГРАММА</w:t>
      </w:r>
    </w:p>
    <w:p w:rsidR="00017771" w:rsidRPr="001237C6" w:rsidRDefault="00017771" w:rsidP="00017771">
      <w:pPr>
        <w:tabs>
          <w:tab w:val="left" w:pos="4395"/>
        </w:tabs>
        <w:spacing w:after="0" w:line="240" w:lineRule="auto"/>
        <w:jc w:val="center"/>
        <w:rPr>
          <w:rFonts w:ascii="Times New Roman" w:hAnsi="Times New Roman" w:cs="Times New Roman"/>
          <w:b/>
          <w:sz w:val="28"/>
          <w:szCs w:val="28"/>
        </w:rPr>
      </w:pPr>
      <w:r w:rsidRPr="001237C6">
        <w:rPr>
          <w:rFonts w:ascii="Times New Roman" w:hAnsi="Times New Roman" w:cs="Times New Roman"/>
          <w:b/>
          <w:sz w:val="28"/>
          <w:szCs w:val="28"/>
        </w:rPr>
        <w:t xml:space="preserve">ПЕРЕПОДГОТОВКИ ВОДИТЕЛЕЙ ТРАНСПОРТНЫХ СРЕДСТВ </w:t>
      </w:r>
    </w:p>
    <w:p w:rsidR="00017771" w:rsidRDefault="00017771" w:rsidP="00017771">
      <w:pPr>
        <w:tabs>
          <w:tab w:val="left" w:pos="4395"/>
        </w:tabs>
        <w:spacing w:after="0" w:line="240" w:lineRule="auto"/>
        <w:jc w:val="center"/>
        <w:rPr>
          <w:rFonts w:ascii="Times New Roman" w:hAnsi="Times New Roman" w:cs="Times New Roman"/>
          <w:sz w:val="26"/>
          <w:szCs w:val="26"/>
        </w:rPr>
      </w:pPr>
      <w:r w:rsidRPr="001237C6">
        <w:rPr>
          <w:rFonts w:ascii="Times New Roman" w:hAnsi="Times New Roman" w:cs="Times New Roman"/>
          <w:b/>
          <w:sz w:val="28"/>
          <w:szCs w:val="28"/>
        </w:rPr>
        <w:t>С КАТЕГОРИИ "В" НА КАТЕГОРИЮ "</w:t>
      </w:r>
      <w:r>
        <w:rPr>
          <w:rFonts w:ascii="Times New Roman" w:hAnsi="Times New Roman" w:cs="Times New Roman"/>
          <w:b/>
          <w:sz w:val="28"/>
          <w:szCs w:val="28"/>
        </w:rPr>
        <w:t>С</w:t>
      </w:r>
      <w:r w:rsidRPr="001237C6">
        <w:rPr>
          <w:rFonts w:ascii="Times New Roman" w:hAnsi="Times New Roman" w:cs="Times New Roman"/>
          <w:b/>
          <w:sz w:val="28"/>
          <w:szCs w:val="28"/>
        </w:rPr>
        <w:t>"</w:t>
      </w:r>
    </w:p>
    <w:p w:rsidR="00017771" w:rsidRDefault="00017771" w:rsidP="00017771">
      <w:pPr>
        <w:tabs>
          <w:tab w:val="left" w:pos="4395"/>
        </w:tabs>
        <w:spacing w:after="0" w:line="240" w:lineRule="auto"/>
        <w:jc w:val="center"/>
        <w:rPr>
          <w:rFonts w:ascii="Times New Roman" w:hAnsi="Times New Roman" w:cs="Times New Roman"/>
          <w:sz w:val="26"/>
          <w:szCs w:val="26"/>
        </w:rPr>
      </w:pPr>
    </w:p>
    <w:p w:rsidR="00017771" w:rsidRDefault="00017771" w:rsidP="00017771">
      <w:pPr>
        <w:pStyle w:val="Standard"/>
        <w:spacing w:line="360" w:lineRule="auto"/>
        <w:jc w:val="both"/>
        <w:rPr>
          <w:rFonts w:cs="Times New Roman"/>
          <w:sz w:val="28"/>
        </w:rPr>
      </w:pPr>
      <w:r w:rsidRPr="008B4206">
        <w:rPr>
          <w:rFonts w:cs="Times New Roman"/>
          <w:sz w:val="28"/>
        </w:rPr>
        <w:t>Форма обучения: очная</w:t>
      </w:r>
      <w:r>
        <w:rPr>
          <w:rFonts w:cs="Times New Roman"/>
          <w:sz w:val="28"/>
        </w:rPr>
        <w:t>.</w:t>
      </w:r>
    </w:p>
    <w:p w:rsidR="00017771" w:rsidRPr="008B4206" w:rsidRDefault="00017771" w:rsidP="00017771">
      <w:pPr>
        <w:pStyle w:val="Standard"/>
        <w:spacing w:line="360" w:lineRule="auto"/>
        <w:jc w:val="both"/>
        <w:rPr>
          <w:rFonts w:cs="Times New Roman"/>
          <w:sz w:val="28"/>
        </w:rPr>
      </w:pPr>
    </w:p>
    <w:p w:rsidR="00017771" w:rsidRPr="008B4206" w:rsidRDefault="00017771" w:rsidP="00017771">
      <w:pPr>
        <w:pStyle w:val="Standard"/>
        <w:spacing w:line="360" w:lineRule="auto"/>
        <w:jc w:val="both"/>
        <w:rPr>
          <w:rFonts w:cs="Times New Roman"/>
          <w:sz w:val="28"/>
        </w:rPr>
      </w:pPr>
      <w:r w:rsidRPr="008B4206">
        <w:rPr>
          <w:rFonts w:cs="Times New Roman"/>
          <w:sz w:val="28"/>
        </w:rPr>
        <w:t xml:space="preserve">Срок освоения: </w:t>
      </w:r>
      <w:r>
        <w:rPr>
          <w:rFonts w:cs="Times New Roman"/>
          <w:sz w:val="28"/>
        </w:rPr>
        <w:t>84/82</w:t>
      </w:r>
      <w:r w:rsidRPr="008B4206">
        <w:rPr>
          <w:rFonts w:cs="Times New Roman"/>
          <w:sz w:val="28"/>
        </w:rPr>
        <w:t>ч.</w:t>
      </w:r>
    </w:p>
    <w:p w:rsidR="00017771" w:rsidRDefault="00017771" w:rsidP="00017771">
      <w:pPr>
        <w:pStyle w:val="Standard"/>
        <w:jc w:val="both"/>
      </w:pPr>
    </w:p>
    <w:p w:rsidR="00017771" w:rsidRDefault="00017771" w:rsidP="00017771">
      <w:pPr>
        <w:pStyle w:val="Standard"/>
        <w:jc w:val="both"/>
      </w:pPr>
    </w:p>
    <w:p w:rsidR="00017771" w:rsidRDefault="00017771" w:rsidP="00017771">
      <w:pPr>
        <w:pStyle w:val="Standard"/>
        <w:jc w:val="both"/>
      </w:pPr>
    </w:p>
    <w:p w:rsidR="00017771" w:rsidRDefault="00017771" w:rsidP="00017771">
      <w:pPr>
        <w:pStyle w:val="Standard"/>
        <w:jc w:val="both"/>
      </w:pPr>
    </w:p>
    <w:p w:rsidR="00017771" w:rsidRDefault="00017771" w:rsidP="00017771">
      <w:pPr>
        <w:pStyle w:val="Standard"/>
        <w:jc w:val="both"/>
      </w:pPr>
    </w:p>
    <w:p w:rsidR="00017771" w:rsidRDefault="00017771" w:rsidP="00017771">
      <w:pPr>
        <w:pStyle w:val="Standard"/>
        <w:jc w:val="both"/>
      </w:pPr>
    </w:p>
    <w:p w:rsidR="00017771" w:rsidRDefault="00017771" w:rsidP="00017771">
      <w:pPr>
        <w:pStyle w:val="Standard"/>
        <w:jc w:val="both"/>
      </w:pPr>
    </w:p>
    <w:p w:rsidR="00017771" w:rsidRPr="00DB3A10" w:rsidRDefault="00017771" w:rsidP="00017771">
      <w:pPr>
        <w:pStyle w:val="Standard"/>
        <w:spacing w:line="360" w:lineRule="auto"/>
        <w:ind w:left="3402"/>
        <w:rPr>
          <w:rFonts w:cs="Times New Roman"/>
        </w:rPr>
      </w:pPr>
      <w:r>
        <w:rPr>
          <w:rFonts w:cs="Times New Roman"/>
        </w:rPr>
        <w:t>Авторы-составители программы</w:t>
      </w:r>
      <w:r w:rsidRPr="00DB3A10">
        <w:rPr>
          <w:rFonts w:cs="Times New Roman"/>
        </w:rPr>
        <w:t>:</w:t>
      </w:r>
    </w:p>
    <w:p w:rsidR="00017771" w:rsidRPr="00DB3A10" w:rsidRDefault="00017771" w:rsidP="00017771">
      <w:pPr>
        <w:pStyle w:val="Standard"/>
        <w:spacing w:line="360" w:lineRule="auto"/>
        <w:ind w:left="3402"/>
        <w:rPr>
          <w:rFonts w:cs="Times New Roman"/>
        </w:rPr>
      </w:pPr>
      <w:r>
        <w:rPr>
          <w:rFonts w:cs="Times New Roman"/>
        </w:rPr>
        <w:t>Заместитель</w:t>
      </w:r>
      <w:r w:rsidRPr="00DB3A10">
        <w:rPr>
          <w:rFonts w:cs="Times New Roman"/>
        </w:rPr>
        <w:t xml:space="preserve"> начальника ПОУ</w:t>
      </w:r>
    </w:p>
    <w:p w:rsidR="00017771" w:rsidRPr="00DB3A10" w:rsidRDefault="00017771" w:rsidP="00017771">
      <w:pPr>
        <w:pStyle w:val="Standard"/>
        <w:spacing w:line="360" w:lineRule="auto"/>
        <w:ind w:left="3402"/>
        <w:rPr>
          <w:rFonts w:cs="Times New Roman"/>
        </w:rPr>
      </w:pPr>
      <w:r w:rsidRPr="00DB3A10">
        <w:rPr>
          <w:rFonts w:cs="Times New Roman"/>
        </w:rPr>
        <w:t xml:space="preserve">«Кропоткинская АШ ДОСААФ России» </w:t>
      </w:r>
      <w:r>
        <w:rPr>
          <w:rFonts w:cs="Times New Roman"/>
        </w:rPr>
        <w:t>Воробьев С. А</w:t>
      </w:r>
      <w:r w:rsidRPr="00DB3A10">
        <w:rPr>
          <w:rFonts w:cs="Times New Roman"/>
        </w:rPr>
        <w:t>.</w:t>
      </w:r>
      <w:r>
        <w:rPr>
          <w:rFonts w:cs="Times New Roman"/>
        </w:rPr>
        <w:t>,</w:t>
      </w:r>
      <w:r w:rsidRPr="00954ACB">
        <w:rPr>
          <w:rFonts w:cs="Times New Roman"/>
        </w:rPr>
        <w:t xml:space="preserve"> </w:t>
      </w:r>
      <w:r>
        <w:rPr>
          <w:rFonts w:cs="Times New Roman"/>
        </w:rPr>
        <w:t>Преподаватель</w:t>
      </w:r>
      <w:r w:rsidRPr="00DB3A10">
        <w:rPr>
          <w:rFonts w:cs="Times New Roman"/>
        </w:rPr>
        <w:t xml:space="preserve"> ПОУ</w:t>
      </w:r>
    </w:p>
    <w:p w:rsidR="00017771" w:rsidRDefault="00017771" w:rsidP="00017771">
      <w:pPr>
        <w:pStyle w:val="Standard"/>
        <w:spacing w:line="360" w:lineRule="auto"/>
        <w:ind w:left="3402"/>
        <w:rPr>
          <w:rFonts w:cs="Times New Roman"/>
        </w:rPr>
      </w:pPr>
      <w:r w:rsidRPr="00DB3A10">
        <w:rPr>
          <w:rFonts w:cs="Times New Roman"/>
        </w:rPr>
        <w:t xml:space="preserve">«Кропоткинская АШ ДОСААФ России» </w:t>
      </w:r>
      <w:r>
        <w:rPr>
          <w:rFonts w:cs="Times New Roman"/>
        </w:rPr>
        <w:t>Кривошей В.А.</w:t>
      </w:r>
    </w:p>
    <w:p w:rsidR="00017771" w:rsidRDefault="00017771" w:rsidP="00017771">
      <w:pPr>
        <w:pStyle w:val="Standard"/>
        <w:spacing w:line="360" w:lineRule="auto"/>
        <w:rPr>
          <w:rFonts w:cs="Times New Roman"/>
        </w:rPr>
      </w:pPr>
    </w:p>
    <w:p w:rsidR="00017771" w:rsidRDefault="00017771" w:rsidP="00017771">
      <w:pPr>
        <w:pStyle w:val="Standard"/>
        <w:spacing w:line="360" w:lineRule="auto"/>
        <w:rPr>
          <w:rFonts w:cs="Times New Roman"/>
        </w:rPr>
      </w:pPr>
    </w:p>
    <w:p w:rsidR="00017771" w:rsidRDefault="00017771" w:rsidP="00017771">
      <w:pPr>
        <w:pStyle w:val="Standard"/>
        <w:spacing w:line="360" w:lineRule="auto"/>
        <w:rPr>
          <w:rFonts w:cs="Times New Roman"/>
        </w:rPr>
      </w:pPr>
    </w:p>
    <w:p w:rsidR="00017771" w:rsidRDefault="00017771" w:rsidP="00017771">
      <w:pPr>
        <w:pStyle w:val="Standard"/>
        <w:jc w:val="center"/>
        <w:rPr>
          <w:rFonts w:cs="Times New Roman"/>
        </w:rPr>
      </w:pPr>
    </w:p>
    <w:p w:rsidR="00017771" w:rsidRDefault="00017771" w:rsidP="00017771">
      <w:pPr>
        <w:pStyle w:val="Standard"/>
        <w:jc w:val="center"/>
        <w:rPr>
          <w:rFonts w:cs="Times New Roman"/>
        </w:rPr>
      </w:pPr>
      <w:r>
        <w:rPr>
          <w:rFonts w:cs="Times New Roman"/>
        </w:rPr>
        <w:t>г. Кропоткин</w:t>
      </w:r>
    </w:p>
    <w:p w:rsidR="00017771" w:rsidRDefault="00017771" w:rsidP="00017771">
      <w:pPr>
        <w:pStyle w:val="Standard"/>
        <w:jc w:val="center"/>
        <w:rPr>
          <w:rFonts w:cs="Times New Roman"/>
        </w:rPr>
      </w:pPr>
      <w:r>
        <w:rPr>
          <w:rFonts w:cs="Times New Roman"/>
        </w:rPr>
        <w:t>2022 г.</w:t>
      </w:r>
    </w:p>
    <w:p w:rsidR="00C35B7C" w:rsidRDefault="00C35B7C">
      <w:pPr>
        <w:spacing w:after="0" w:line="240" w:lineRule="auto"/>
        <w:rPr>
          <w:rFonts w:ascii="Times New Roman" w:hAnsi="Times New Roman" w:cs="Times New Roman"/>
          <w:b/>
          <w:bCs/>
          <w:sz w:val="24"/>
          <w:szCs w:val="24"/>
        </w:rPr>
      </w:pPr>
      <w:r>
        <w:rPr>
          <w:rFonts w:ascii="Times New Roman" w:hAnsi="Times New Roman" w:cs="Times New Roman"/>
        </w:rPr>
        <w:br w:type="page"/>
      </w:r>
    </w:p>
    <w:p w:rsidR="00C35B7C" w:rsidRDefault="00C35B7C">
      <w:pPr>
        <w:spacing w:after="0" w:line="240" w:lineRule="auto"/>
        <w:rPr>
          <w:rFonts w:ascii="Times New Roman" w:hAnsi="Times New Roman" w:cs="Times New Roman"/>
          <w:b/>
          <w:bCs/>
          <w:sz w:val="24"/>
          <w:szCs w:val="24"/>
        </w:rPr>
      </w:pPr>
      <w:r>
        <w:rPr>
          <w:rFonts w:ascii="Times New Roman" w:hAnsi="Times New Roman" w:cs="Times New Roman"/>
        </w:rPr>
        <w:lastRenderedPageBreak/>
        <w:br w:type="page"/>
      </w:r>
    </w:p>
    <w:p w:rsidR="00017771" w:rsidRDefault="00017771" w:rsidP="00017771">
      <w:pPr>
        <w:pStyle w:val="ConsPlusTitle"/>
        <w:jc w:val="center"/>
        <w:rPr>
          <w:rFonts w:ascii="Times New Roman" w:hAnsi="Times New Roman" w:cs="Times New Roman"/>
        </w:rPr>
      </w:pPr>
    </w:p>
    <w:p w:rsidR="00F541DA" w:rsidRDefault="00C459BC">
      <w:pPr>
        <w:pStyle w:val="ConsPlusTitle"/>
        <w:jc w:val="center"/>
      </w:pPr>
      <w:r>
        <w:rPr>
          <w:rFonts w:ascii="Times New Roman" w:hAnsi="Times New Roman" w:cs="Times New Roman"/>
        </w:rPr>
        <w:t>РАБОЧАЯ</w:t>
      </w:r>
      <w:r w:rsidR="00955B61">
        <w:rPr>
          <w:rFonts w:ascii="Times New Roman" w:hAnsi="Times New Roman" w:cs="Times New Roman"/>
        </w:rPr>
        <w:t xml:space="preserve"> ПРОГРАММА</w:t>
      </w:r>
    </w:p>
    <w:p w:rsidR="00F541DA" w:rsidRDefault="00955B61">
      <w:pPr>
        <w:pStyle w:val="ConsPlusTitle"/>
        <w:jc w:val="center"/>
        <w:rPr>
          <w:rFonts w:ascii="Times New Roman" w:hAnsi="Times New Roman" w:cs="Times New Roman"/>
        </w:rPr>
      </w:pPr>
      <w:r>
        <w:rPr>
          <w:rFonts w:ascii="Times New Roman" w:hAnsi="Times New Roman" w:cs="Times New Roman"/>
        </w:rPr>
        <w:t>ПРОФЕССИОНАЛЬНОЙ ПЕРЕПОДГОТОВКИ ВОДИТЕЛЕЙ ТРАНСПОРТНЫХ</w:t>
      </w:r>
    </w:p>
    <w:p w:rsidR="00F541DA" w:rsidRDefault="00955B61">
      <w:pPr>
        <w:pStyle w:val="ConsPlusTitle"/>
        <w:jc w:val="center"/>
        <w:rPr>
          <w:rFonts w:ascii="Times New Roman" w:hAnsi="Times New Roman" w:cs="Times New Roman"/>
        </w:rPr>
      </w:pPr>
      <w:r>
        <w:rPr>
          <w:rFonts w:ascii="Times New Roman" w:hAnsi="Times New Roman" w:cs="Times New Roman"/>
        </w:rPr>
        <w:t>СРЕДСТВ С КАТЕГОРИИ "B" НА КАТЕГОРИЮ "C"</w:t>
      </w:r>
    </w:p>
    <w:p w:rsidR="00F541DA" w:rsidRDefault="00F541DA">
      <w:pPr>
        <w:pStyle w:val="ConsPlusNormal"/>
        <w:jc w:val="both"/>
      </w:pPr>
    </w:p>
    <w:p w:rsidR="00F541DA" w:rsidRDefault="00955B61">
      <w:pPr>
        <w:pStyle w:val="ConsPlusTitle"/>
        <w:jc w:val="center"/>
        <w:outlineLvl w:val="1"/>
        <w:rPr>
          <w:rFonts w:ascii="Times New Roman" w:hAnsi="Times New Roman" w:cs="Times New Roman"/>
        </w:rPr>
      </w:pPr>
      <w:r>
        <w:rPr>
          <w:rFonts w:ascii="Times New Roman" w:hAnsi="Times New Roman" w:cs="Times New Roman"/>
        </w:rPr>
        <w:t>I. Пояснительная записка</w:t>
      </w:r>
    </w:p>
    <w:p w:rsidR="00F541DA" w:rsidRDefault="00F541DA">
      <w:pPr>
        <w:pStyle w:val="ConsPlusNormal"/>
        <w:jc w:val="both"/>
      </w:pPr>
    </w:p>
    <w:p w:rsidR="00F541DA" w:rsidRDefault="00C35B7C">
      <w:pPr>
        <w:pStyle w:val="ConsPlusNormal"/>
        <w:ind w:firstLine="540"/>
        <w:jc w:val="both"/>
      </w:pPr>
      <w:r>
        <w:t>Рабочая</w:t>
      </w:r>
      <w:r w:rsidR="00955B61">
        <w:t xml:space="preserve"> программа профессиональной переподготовки водителей транспортных средств с категории "B" на категорию "C" (далее - </w:t>
      </w:r>
      <w:r>
        <w:t>Рабочая</w:t>
      </w:r>
      <w:r w:rsidR="00955B61">
        <w:t xml:space="preserve"> программа) разработана в соответствии с требованиями Федерального </w:t>
      </w:r>
      <w:hyperlink r:id="rId8">
        <w:r w:rsidR="00955B61">
          <w:rPr>
            <w:rStyle w:val="ListLabel1"/>
          </w:rPr>
          <w:t>закона</w:t>
        </w:r>
      </w:hyperlink>
      <w:r w:rsidR="00955B61">
        <w:t xml:space="preserve">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9">
        <w:r w:rsidR="00955B61">
          <w:rPr>
            <w:rStyle w:val="ListLabel1"/>
          </w:rPr>
          <w:t>пунктом 3 части 3 статьи 12</w:t>
        </w:r>
      </w:hyperlink>
      <w:r w:rsidR="00955B6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Приложением № 17 Приказ Министерства просвещения Российской Федерации от 8 ноября 2021 г. № 808 об утверждении примерных программ профессионального обучения водителей транспортных средств соответствующих категорий и подкатегорий, </w:t>
      </w:r>
      <w:hyperlink r:id="rId10">
        <w:r w:rsidR="00955B61">
          <w:rPr>
            <w:rStyle w:val="ListLabel1"/>
          </w:rPr>
          <w:t>Порядком</w:t>
        </w:r>
      </w:hyperlink>
      <w:r w:rsidR="00955B61">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1">
        <w:r w:rsidR="00955B61">
          <w:rPr>
            <w:rStyle w:val="ListLabel1"/>
          </w:rPr>
          <w:t>требованиями</w:t>
        </w:r>
      </w:hyperlink>
      <w:r w:rsidR="00955B61">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C35B7C" w:rsidRDefault="00C35B7C" w:rsidP="00C35B7C">
      <w:pPr>
        <w:pStyle w:val="ConsPlusNormal"/>
        <w:ind w:firstLine="539"/>
        <w:jc w:val="both"/>
      </w:pPr>
      <w:r>
        <w:t>Образовательная программа утверждена на педагогическом совете ПОУ «Кропоткинская АШ ДОСААФ России», протокол № 11 от 28.07.2022 года.</w:t>
      </w:r>
    </w:p>
    <w:p w:rsidR="00C35B7C" w:rsidRDefault="00C35B7C" w:rsidP="00C35B7C">
      <w:pPr>
        <w:pStyle w:val="ConsPlusNormal"/>
        <w:ind w:firstLine="539"/>
        <w:jc w:val="both"/>
      </w:pPr>
      <w:r>
        <w:t xml:space="preserve">Рабочая программа </w:t>
      </w:r>
      <w:r w:rsidRPr="00966072">
        <w:t>утверждена на педагогическом совете ПОУ «Кропоткинская АШ ДОСААФ России», протокол № 1</w:t>
      </w:r>
      <w:r>
        <w:t>2</w:t>
      </w:r>
      <w:r w:rsidRPr="00966072">
        <w:t xml:space="preserve"> от 2</w:t>
      </w:r>
      <w:r>
        <w:t>5</w:t>
      </w:r>
      <w:r w:rsidRPr="00966072">
        <w:t>.0</w:t>
      </w:r>
      <w:r>
        <w:t>8</w:t>
      </w:r>
      <w:r w:rsidRPr="00966072">
        <w:t>.2022 года.</w:t>
      </w:r>
    </w:p>
    <w:p w:rsidR="00F541DA" w:rsidRDefault="00955B61">
      <w:pPr>
        <w:pStyle w:val="ConsPlusNormal"/>
        <w:ind w:firstLine="540"/>
        <w:jc w:val="both"/>
      </w:pPr>
      <w:r>
        <w:t xml:space="preserve">Содержание </w:t>
      </w:r>
      <w:r w:rsidR="00C12BB8">
        <w:t>Рабочей</w:t>
      </w:r>
      <w:r>
        <w:t xml:space="preserve"> программы представлено пояснительной запиской, учебным планом, рабочими программами учебных предметов, планируемыми результатами освоения </w:t>
      </w:r>
      <w:r w:rsidR="00C12BB8">
        <w:t>Рабочей</w:t>
      </w:r>
      <w:r>
        <w:t xml:space="preserve"> программы, условиями реализации </w:t>
      </w:r>
      <w:r w:rsidR="00C12BB8">
        <w:t>Рабочей</w:t>
      </w:r>
      <w:r>
        <w:t xml:space="preserve"> программы, системой оценки результатов освоения </w:t>
      </w:r>
      <w:r w:rsidR="00C12BB8">
        <w:t>Рабочей</w:t>
      </w:r>
      <w:r>
        <w:t xml:space="preserve"> программы, учебно-методическими материалами, обеспечивающими реализацию </w:t>
      </w:r>
      <w:r w:rsidR="00C12BB8">
        <w:t>Рабочей</w:t>
      </w:r>
      <w:r>
        <w:t xml:space="preserve"> программы.</w:t>
      </w:r>
    </w:p>
    <w:p w:rsidR="00F541DA" w:rsidRDefault="00955B61">
      <w:pPr>
        <w:pStyle w:val="ConsPlusNormal"/>
        <w:ind w:firstLine="540"/>
        <w:jc w:val="both"/>
      </w:pPr>
      <w:r>
        <w:t xml:space="preserve">Учебный </w:t>
      </w:r>
      <w:hyperlink w:anchor="Par14710" w:tgtFrame="II. Примерный учебный план">
        <w:r>
          <w:rPr>
            <w:rStyle w:val="ListLabel1"/>
          </w:rPr>
          <w:t>план</w:t>
        </w:r>
      </w:hyperlink>
      <w:r>
        <w:t xml:space="preserve">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F541DA" w:rsidRDefault="00955B61">
      <w:pPr>
        <w:pStyle w:val="ConsPlusNormal"/>
        <w:ind w:firstLine="540"/>
        <w:jc w:val="both"/>
      </w:pPr>
      <w:r>
        <w:t xml:space="preserve">Специальный </w:t>
      </w:r>
      <w:hyperlink w:anchor="Par14750" w:tgtFrame="3.1. Специальный цикл Примерной программы.">
        <w:r>
          <w:rPr>
            <w:rStyle w:val="ListLabel1"/>
          </w:rPr>
          <w:t>цикл</w:t>
        </w:r>
      </w:hyperlink>
      <w:r>
        <w:t xml:space="preserve"> включает учебные предметы:</w:t>
      </w:r>
    </w:p>
    <w:p w:rsidR="00F541DA" w:rsidRDefault="00955B61">
      <w:pPr>
        <w:pStyle w:val="ConsPlusNormal"/>
        <w:ind w:firstLine="540"/>
        <w:jc w:val="both"/>
      </w:pPr>
      <w:r>
        <w:t>"Устройство и техническое обслуживание транспортных средств категории "C" как объектов управления";</w:t>
      </w:r>
    </w:p>
    <w:p w:rsidR="00F541DA" w:rsidRDefault="00955B61">
      <w:pPr>
        <w:pStyle w:val="ConsPlusNormal"/>
        <w:ind w:firstLine="540"/>
        <w:jc w:val="both"/>
      </w:pPr>
      <w:r>
        <w:t>"Основы управления транспортными средствами категории "C";</w:t>
      </w:r>
    </w:p>
    <w:p w:rsidR="00F541DA" w:rsidRDefault="00955B61">
      <w:pPr>
        <w:pStyle w:val="ConsPlusNormal"/>
        <w:ind w:firstLine="540"/>
        <w:jc w:val="both"/>
      </w:pPr>
      <w:r>
        <w:t>"Вождение транспортных средств категории "C" (с механической трансмиссией/с автоматической трансмиссией)".</w:t>
      </w:r>
    </w:p>
    <w:p w:rsidR="00F541DA" w:rsidRDefault="00955B61">
      <w:pPr>
        <w:pStyle w:val="ConsPlusNormal"/>
        <w:ind w:firstLine="540"/>
        <w:jc w:val="both"/>
      </w:pPr>
      <w:r>
        <w:t xml:space="preserve">Профессиональный </w:t>
      </w:r>
      <w:hyperlink w:anchor="Par14965" w:tgtFrame="3.2. Профессиональный цикл Примерной программы.">
        <w:r>
          <w:rPr>
            <w:rStyle w:val="ListLabel1"/>
          </w:rPr>
          <w:t>цикл</w:t>
        </w:r>
      </w:hyperlink>
      <w:r>
        <w:t xml:space="preserve"> включает учебный предмет:</w:t>
      </w:r>
    </w:p>
    <w:p w:rsidR="00F541DA" w:rsidRDefault="00955B61">
      <w:pPr>
        <w:pStyle w:val="ConsPlusNormal"/>
        <w:ind w:firstLine="540"/>
        <w:jc w:val="both"/>
      </w:pPr>
      <w:r>
        <w:t>"Организация и выполнение грузовых перевозок автомобильным транспортом".</w:t>
      </w:r>
    </w:p>
    <w:p w:rsidR="00F541DA" w:rsidRDefault="00C12BB8">
      <w:pPr>
        <w:pStyle w:val="ConsPlusNormal"/>
        <w:ind w:firstLine="540"/>
        <w:jc w:val="both"/>
      </w:pPr>
      <w:r>
        <w:t>Р</w:t>
      </w:r>
      <w:r w:rsidR="00955B61">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F541DA" w:rsidRDefault="00955B61">
      <w:pPr>
        <w:pStyle w:val="ConsPlusNormal"/>
        <w:ind w:firstLine="540"/>
        <w:jc w:val="both"/>
      </w:pPr>
      <w:r>
        <w:lastRenderedPageBreak/>
        <w:t xml:space="preserve">Последовательность изучения разделов и тем учебных предметов определяется </w:t>
      </w:r>
      <w:r w:rsidR="00C12BB8">
        <w:t>рабочей</w:t>
      </w:r>
      <w:r>
        <w:t xml:space="preserve"> программой профессиональной переподготовки водителей транспортных средств с категории "B" на категорию "C", разработанной и утвержденной организацией, осуществляющей образовательную деятельность.</w:t>
      </w:r>
    </w:p>
    <w:p w:rsidR="00F541DA" w:rsidRDefault="00955B61">
      <w:pPr>
        <w:pStyle w:val="ConsPlusNormal"/>
        <w:ind w:firstLine="540"/>
        <w:jc w:val="both"/>
      </w:pPr>
      <w:r>
        <w:t xml:space="preserve">Условия реализации </w:t>
      </w:r>
      <w:r w:rsidR="00C12BB8">
        <w:t>Рабочей</w:t>
      </w:r>
      <w: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C12BB8">
        <w:t>Рабочей</w:t>
      </w:r>
      <w:r>
        <w:t xml:space="preserve"> программы.</w:t>
      </w:r>
    </w:p>
    <w:p w:rsidR="00F541DA" w:rsidRDefault="00C12BB8">
      <w:pPr>
        <w:pStyle w:val="ConsPlusNormal"/>
        <w:ind w:firstLine="540"/>
        <w:jc w:val="both"/>
      </w:pPr>
      <w:r>
        <w:t>Рабочая</w:t>
      </w:r>
      <w:r w:rsidR="00955B61">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F541DA" w:rsidRDefault="00955B61">
      <w:pPr>
        <w:pStyle w:val="ConsPlusNormal"/>
        <w:ind w:firstLine="540"/>
        <w:jc w:val="both"/>
      </w:pPr>
      <w:r>
        <w:t>Образовательная 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F541DA" w:rsidRDefault="00955B61">
      <w:pPr>
        <w:pStyle w:val="ConsPlusNormal"/>
        <w:ind w:firstLine="540"/>
        <w:jc w:val="both"/>
      </w:pPr>
      <w:r>
        <w:t>Образовательная программа может быть использована для разработки рабочей программы профессиональной подготовки лиц, не достигших 18 лет.</w:t>
      </w:r>
    </w:p>
    <w:p w:rsidR="00F541DA" w:rsidRDefault="00F541DA">
      <w:pPr>
        <w:pStyle w:val="ConsPlusNormal"/>
        <w:jc w:val="both"/>
      </w:pPr>
    </w:p>
    <w:p w:rsidR="00F541DA" w:rsidRDefault="00955B61">
      <w:pPr>
        <w:pStyle w:val="ConsPlusTitle"/>
        <w:jc w:val="center"/>
        <w:outlineLvl w:val="1"/>
        <w:rPr>
          <w:rFonts w:ascii="Times New Roman" w:hAnsi="Times New Roman" w:cs="Times New Roman"/>
        </w:rPr>
      </w:pPr>
      <w:bookmarkStart w:id="0" w:name="Par14710"/>
      <w:bookmarkEnd w:id="0"/>
      <w:r>
        <w:rPr>
          <w:rFonts w:ascii="Times New Roman" w:hAnsi="Times New Roman" w:cs="Times New Roman"/>
        </w:rPr>
        <w:t xml:space="preserve">II. </w:t>
      </w:r>
      <w:bookmarkStart w:id="1" w:name="_Hlk124427503"/>
      <w:r>
        <w:rPr>
          <w:rFonts w:ascii="Times New Roman" w:hAnsi="Times New Roman" w:cs="Times New Roman"/>
        </w:rPr>
        <w:t xml:space="preserve">Учебный план </w:t>
      </w:r>
      <w:r w:rsidR="00C12BB8">
        <w:rPr>
          <w:rFonts w:ascii="Times New Roman" w:hAnsi="Times New Roman" w:cs="Times New Roman"/>
        </w:rPr>
        <w:t>Рабочей</w:t>
      </w:r>
      <w:r>
        <w:rPr>
          <w:rFonts w:ascii="Times New Roman" w:hAnsi="Times New Roman" w:cs="Times New Roman"/>
        </w:rPr>
        <w:t xml:space="preserve"> программы профессиональной переподготовки водителей транспортных средств с категории "B" на категорию "C"</w:t>
      </w:r>
    </w:p>
    <w:p w:rsidR="00F541DA" w:rsidRDefault="00F541DA">
      <w:pPr>
        <w:pStyle w:val="ConsPlusNormal"/>
        <w:jc w:val="both"/>
      </w:pPr>
    </w:p>
    <w:tbl>
      <w:tblPr>
        <w:tblW w:w="9067" w:type="dxa"/>
        <w:tblCellMar>
          <w:top w:w="102" w:type="dxa"/>
          <w:left w:w="62" w:type="dxa"/>
          <w:bottom w:w="102" w:type="dxa"/>
          <w:right w:w="62" w:type="dxa"/>
        </w:tblCellMar>
        <w:tblLook w:val="0000"/>
      </w:tblPr>
      <w:tblGrid>
        <w:gridCol w:w="5036"/>
        <w:gridCol w:w="828"/>
        <w:gridCol w:w="1643"/>
        <w:gridCol w:w="1560"/>
      </w:tblGrid>
      <w:tr w:rsidR="00F541DA">
        <w:tc>
          <w:tcPr>
            <w:tcW w:w="56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Учебные предметы</w:t>
            </w:r>
          </w:p>
        </w:tc>
        <w:tc>
          <w:tcPr>
            <w:tcW w:w="3455" w:type="dxa"/>
            <w:gridSpan w:val="3"/>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Количество часов</w:t>
            </w:r>
          </w:p>
        </w:tc>
      </w:tr>
      <w:tr w:rsidR="00F541DA">
        <w:tc>
          <w:tcPr>
            <w:tcW w:w="5611"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Всего</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В том числе</w:t>
            </w:r>
          </w:p>
        </w:tc>
      </w:tr>
      <w:tr w:rsidR="00F541DA">
        <w:tc>
          <w:tcPr>
            <w:tcW w:w="5611"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Теоретические занятия</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Практические занятия</w:t>
            </w:r>
          </w:p>
        </w:tc>
      </w:tr>
      <w:tr w:rsidR="00F541DA">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3"/>
            </w:pPr>
            <w:r>
              <w:t>Учебные предметы специального цикла</w:t>
            </w:r>
          </w:p>
        </w:tc>
      </w:tr>
      <w:tr w:rsidR="00F541DA">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Устройство и техническое обслуживание транспортных средств категории "C" как объектов управления (Зачет*)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r>
      <w:tr w:rsidR="00F541DA">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Основы управления транспортными средствами категории "C" (Зачет*)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8</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r>
      <w:tr w:rsidR="00F541DA">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Вождение транспортных средств категории "C" (с механической трансмиссией/с автоматической трансмиссией) (Контрольное задание №1,2)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38/36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38/36</w:t>
            </w:r>
          </w:p>
        </w:tc>
      </w:tr>
      <w:tr w:rsidR="00F541DA">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3"/>
            </w:pPr>
            <w:r>
              <w:t>Учебные предметы профессионального цикла</w:t>
            </w:r>
          </w:p>
        </w:tc>
      </w:tr>
      <w:tr w:rsidR="00F541DA">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Организация и выполнение грузовых перевозок автомобильным транспортом (Зачет*)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3"/>
            </w:pPr>
            <w:r>
              <w:t>Квалификационный экзамен</w:t>
            </w:r>
          </w:p>
        </w:tc>
      </w:tr>
      <w:tr w:rsidR="00F541DA">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Квалификационный экзамен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84/82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34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50/48</w:t>
            </w:r>
          </w:p>
        </w:tc>
      </w:tr>
    </w:tbl>
    <w:p w:rsidR="00F541DA" w:rsidRDefault="00955B61">
      <w:pPr>
        <w:pStyle w:val="ConsPlusNormal"/>
        <w:jc w:val="both"/>
      </w:pPr>
      <w:r>
        <w:t>*Зачет и контрольные задания – проводятся за счет часов, отводимых на изучение учебного предмета.</w:t>
      </w:r>
    </w:p>
    <w:bookmarkEnd w:id="1"/>
    <w:p w:rsidR="00F541DA" w:rsidRDefault="00955B61">
      <w:pPr>
        <w:pStyle w:val="ConsPlusTitle"/>
        <w:jc w:val="center"/>
        <w:outlineLvl w:val="1"/>
        <w:rPr>
          <w:rFonts w:ascii="Times New Roman" w:hAnsi="Times New Roman" w:cs="Times New Roman"/>
        </w:rPr>
      </w:pPr>
      <w:r>
        <w:rPr>
          <w:rFonts w:ascii="Times New Roman" w:hAnsi="Times New Roman" w:cs="Times New Roman"/>
        </w:rPr>
        <w:lastRenderedPageBreak/>
        <w:t xml:space="preserve">III. </w:t>
      </w:r>
      <w:r w:rsidR="00CB52E6">
        <w:rPr>
          <w:rFonts w:ascii="Times New Roman" w:hAnsi="Times New Roman" w:cs="Times New Roman"/>
        </w:rPr>
        <w:t>Р</w:t>
      </w:r>
      <w:r>
        <w:rPr>
          <w:rFonts w:ascii="Times New Roman" w:hAnsi="Times New Roman" w:cs="Times New Roman"/>
        </w:rPr>
        <w:t>абочие программы учебных предметов</w:t>
      </w:r>
    </w:p>
    <w:p w:rsidR="00F541DA" w:rsidRPr="00955B61" w:rsidRDefault="00F541DA">
      <w:pPr>
        <w:pStyle w:val="ConsPlusNormal"/>
        <w:jc w:val="both"/>
        <w:rPr>
          <w:sz w:val="16"/>
          <w:szCs w:val="16"/>
        </w:rPr>
      </w:pPr>
    </w:p>
    <w:p w:rsidR="00F541DA" w:rsidRDefault="00955B61">
      <w:pPr>
        <w:pStyle w:val="ConsPlusTitle"/>
        <w:ind w:firstLine="540"/>
        <w:jc w:val="both"/>
        <w:outlineLvl w:val="2"/>
        <w:rPr>
          <w:rFonts w:ascii="Times New Roman" w:hAnsi="Times New Roman" w:cs="Times New Roman"/>
        </w:rPr>
      </w:pPr>
      <w:bookmarkStart w:id="2" w:name="Par14750"/>
      <w:bookmarkEnd w:id="2"/>
      <w:r>
        <w:rPr>
          <w:rFonts w:ascii="Times New Roman" w:hAnsi="Times New Roman" w:cs="Times New Roman"/>
        </w:rPr>
        <w:t xml:space="preserve">3.1. Специальный цикл </w:t>
      </w:r>
      <w:r w:rsidR="00CB52E6">
        <w:rPr>
          <w:rFonts w:ascii="Times New Roman" w:hAnsi="Times New Roman" w:cs="Times New Roman"/>
        </w:rPr>
        <w:t>Рабоче</w:t>
      </w:r>
      <w:r>
        <w:rPr>
          <w:rFonts w:ascii="Times New Roman" w:hAnsi="Times New Roman" w:cs="Times New Roman"/>
        </w:rPr>
        <w:t>й программы.</w:t>
      </w:r>
    </w:p>
    <w:p w:rsidR="00F541DA" w:rsidRPr="00955B61" w:rsidRDefault="00F541DA">
      <w:pPr>
        <w:pStyle w:val="ConsPlusNormal"/>
        <w:jc w:val="both"/>
        <w:rPr>
          <w:sz w:val="16"/>
          <w:szCs w:val="16"/>
        </w:rPr>
      </w:pPr>
    </w:p>
    <w:p w:rsidR="00F541DA" w:rsidRDefault="00955B61">
      <w:pPr>
        <w:pStyle w:val="ConsPlusTitle"/>
        <w:ind w:firstLine="540"/>
        <w:jc w:val="both"/>
        <w:outlineLvl w:val="3"/>
        <w:rPr>
          <w:rFonts w:ascii="Times New Roman" w:hAnsi="Times New Roman" w:cs="Times New Roman"/>
        </w:rPr>
      </w:pPr>
      <w:r>
        <w:rPr>
          <w:rFonts w:ascii="Times New Roman" w:hAnsi="Times New Roman" w:cs="Times New Roman"/>
        </w:rPr>
        <w:t>3.1.1. Учебный предмет "Устройство и техническое обслуживание транспортных средств категории "C" как объектов управления".</w:t>
      </w:r>
    </w:p>
    <w:p w:rsidR="00F541DA" w:rsidRPr="00955B61" w:rsidRDefault="00F541DA" w:rsidP="00955B61">
      <w:pPr>
        <w:pStyle w:val="ConsPlusNormal"/>
        <w:jc w:val="both"/>
        <w:rPr>
          <w:sz w:val="16"/>
          <w:szCs w:val="16"/>
        </w:rPr>
      </w:pPr>
    </w:p>
    <w:p w:rsidR="00F541DA" w:rsidRDefault="00955B61">
      <w:pPr>
        <w:pStyle w:val="ConsPlusTitle"/>
        <w:jc w:val="center"/>
        <w:outlineLvl w:val="4"/>
        <w:rPr>
          <w:rFonts w:ascii="Times New Roman" w:hAnsi="Times New Roman" w:cs="Times New Roman"/>
        </w:rPr>
      </w:pPr>
      <w:r>
        <w:rPr>
          <w:rFonts w:ascii="Times New Roman" w:hAnsi="Times New Roman" w:cs="Times New Roman"/>
        </w:rPr>
        <w:t>Распределение учебных часов по разделам и темам</w:t>
      </w:r>
    </w:p>
    <w:tbl>
      <w:tblPr>
        <w:tblW w:w="9054" w:type="dxa"/>
        <w:tblCellMar>
          <w:top w:w="102" w:type="dxa"/>
          <w:left w:w="62" w:type="dxa"/>
          <w:bottom w:w="102" w:type="dxa"/>
          <w:right w:w="62" w:type="dxa"/>
        </w:tblCellMar>
        <w:tblLook w:val="0000"/>
      </w:tblPr>
      <w:tblGrid>
        <w:gridCol w:w="5017"/>
        <w:gridCol w:w="834"/>
        <w:gridCol w:w="1643"/>
        <w:gridCol w:w="1560"/>
      </w:tblGrid>
      <w:tr w:rsidR="00F541DA" w:rsidTr="00955B61">
        <w:tc>
          <w:tcPr>
            <w:tcW w:w="50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Наименование разделов и тем</w:t>
            </w:r>
          </w:p>
        </w:tc>
        <w:tc>
          <w:tcPr>
            <w:tcW w:w="4037" w:type="dxa"/>
            <w:gridSpan w:val="3"/>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Количество часов</w:t>
            </w:r>
          </w:p>
        </w:tc>
      </w:tr>
      <w:tr w:rsidR="00F541DA" w:rsidTr="00955B61">
        <w:tc>
          <w:tcPr>
            <w:tcW w:w="5017"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Всего</w:t>
            </w:r>
          </w:p>
        </w:tc>
        <w:tc>
          <w:tcPr>
            <w:tcW w:w="3203"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В том числе</w:t>
            </w:r>
          </w:p>
        </w:tc>
      </w:tr>
      <w:tr w:rsidR="00F541DA" w:rsidTr="00955B61">
        <w:tc>
          <w:tcPr>
            <w:tcW w:w="5017"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Теоретические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Практические занятия</w:t>
            </w:r>
          </w:p>
        </w:tc>
      </w:tr>
      <w:tr w:rsidR="00F541DA" w:rsidTr="00955B61">
        <w:tc>
          <w:tcPr>
            <w:tcW w:w="9054" w:type="dxa"/>
            <w:gridSpan w:val="4"/>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5"/>
            </w:pPr>
            <w:r>
              <w:t>Раздел 1. Устройство транспортных средств</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1.1. Общее устройство транспортных средств категории "C"</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1.2. Рабочее место водителя, системы пассивной безопасности</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1.3. Общее устройство и работа двигателя</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1.4. Общее устройство трансмиссии</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1.5. Назначение и состав ходовой части</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1.6. Общее устройство и принцип работы тормозных систем</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1.7. Общее устройство и принцип работы системы рулевого управления</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1.8. Электронные системы помощи водителю</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 по разделу</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16</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9054" w:type="dxa"/>
            <w:gridSpan w:val="4"/>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5"/>
            </w:pPr>
            <w:r>
              <w:t>Раздел 2. Техническое обслуживание</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2.1. Система технического обслуживания</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2.2. Меры безопасности и защиты окружающей природной среды при эксплуатации транспортного средства</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2.3. Устранение неисправностей</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 по разделу</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8</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Зачет*</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r>
      <w:tr w:rsidR="00F541DA" w:rsidTr="00955B61">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24</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r>
    </w:tbl>
    <w:p w:rsidR="00F541DA" w:rsidRDefault="00955B61">
      <w:pPr>
        <w:pStyle w:val="ConsPlusNormal"/>
        <w:jc w:val="both"/>
      </w:pPr>
      <w:r>
        <w:t>*Зачет – проводится за счет часов, отводимых на изучение учебного предмета.</w:t>
      </w:r>
    </w:p>
    <w:p w:rsidR="00F541DA" w:rsidRDefault="00955B61">
      <w:pPr>
        <w:pStyle w:val="ConsPlusTitle"/>
        <w:ind w:firstLine="540"/>
        <w:jc w:val="center"/>
        <w:outlineLvl w:val="4"/>
        <w:rPr>
          <w:rFonts w:ascii="Times New Roman" w:hAnsi="Times New Roman" w:cs="Times New Roman"/>
        </w:rPr>
      </w:pPr>
      <w:r>
        <w:rPr>
          <w:rFonts w:ascii="Times New Roman" w:hAnsi="Times New Roman" w:cs="Times New Roman"/>
        </w:rPr>
        <w:lastRenderedPageBreak/>
        <w:t>Раздел 1. Устройство транспортных средств.</w:t>
      </w:r>
    </w:p>
    <w:p w:rsidR="00F541DA" w:rsidRDefault="00955B61">
      <w:pPr>
        <w:pStyle w:val="ConsPlusNormal"/>
        <w:ind w:firstLine="540"/>
        <w:jc w:val="both"/>
        <w:rPr>
          <w:b/>
          <w:bCs/>
        </w:rPr>
      </w:pPr>
      <w:r>
        <w:rPr>
          <w:b/>
          <w:bCs/>
        </w:rPr>
        <w:t>Тема 1.1. Общее устройство транспортных средств категории "C".</w:t>
      </w:r>
    </w:p>
    <w:p w:rsidR="00F541DA" w:rsidRDefault="00955B61">
      <w:pPr>
        <w:pStyle w:val="ConsPlusNormal"/>
        <w:ind w:firstLine="540"/>
        <w:jc w:val="both"/>
      </w:pPr>
      <w:r>
        <w:t>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p>
    <w:p w:rsidR="00F541DA" w:rsidRDefault="00955B61">
      <w:pPr>
        <w:pStyle w:val="ConsPlusNormal"/>
        <w:ind w:firstLine="540"/>
        <w:jc w:val="both"/>
        <w:rPr>
          <w:b/>
          <w:bCs/>
        </w:rPr>
      </w:pPr>
      <w:r>
        <w:rPr>
          <w:b/>
          <w:bCs/>
        </w:rPr>
        <w:t>Тема 1.2. Рабочее место водителя, системы пассивной безопасности.</w:t>
      </w:r>
    </w:p>
    <w:p w:rsidR="00F541DA" w:rsidRDefault="00955B61">
      <w:pPr>
        <w:pStyle w:val="ConsPlusNormal"/>
        <w:ind w:firstLine="540"/>
        <w:jc w:val="both"/>
      </w:pPr>
      <w:r>
        <w:t>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F541DA" w:rsidRDefault="00955B61">
      <w:pPr>
        <w:pStyle w:val="ConsPlusNormal"/>
        <w:ind w:firstLine="540"/>
        <w:jc w:val="both"/>
      </w:pPr>
      <w:r>
        <w:rPr>
          <w:b/>
          <w:bCs/>
        </w:rPr>
        <w:t>Тема 1.3. Общее устройство и работа двигателя</w:t>
      </w:r>
      <w:r>
        <w:t>.</w:t>
      </w:r>
    </w:p>
    <w:p w:rsidR="00F541DA" w:rsidRDefault="00955B61">
      <w:pPr>
        <w:pStyle w:val="ConsPlusNormal"/>
        <w:ind w:firstLine="540"/>
        <w:jc w:val="both"/>
      </w:pPr>
      <w:r>
        <w:t xml:space="preserve">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t>цетановом</w:t>
      </w:r>
      <w:proofErr w:type="spellEnd"/>
      <w: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особенности устройства и эксплуатации электромобилей.</w:t>
      </w:r>
    </w:p>
    <w:p w:rsidR="00F541DA" w:rsidRDefault="00955B61">
      <w:pPr>
        <w:pStyle w:val="ConsPlusNormal"/>
        <w:ind w:firstLine="540"/>
        <w:jc w:val="both"/>
        <w:rPr>
          <w:b/>
          <w:bCs/>
        </w:rPr>
      </w:pPr>
      <w:r>
        <w:rPr>
          <w:b/>
          <w:bCs/>
        </w:rPr>
        <w:t>Тема 1.4. Общее устройство трансмиссии.</w:t>
      </w:r>
    </w:p>
    <w:p w:rsidR="00F541DA" w:rsidRDefault="00955B61">
      <w:pPr>
        <w:pStyle w:val="ConsPlusNormal"/>
        <w:ind w:firstLine="540"/>
        <w:jc w:val="both"/>
      </w:pPr>
      <w:r>
        <w:t xml:space="preserve">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w:t>
      </w:r>
      <w:r>
        <w:lastRenderedPageBreak/>
        <w:t>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F541DA" w:rsidRDefault="00955B61">
      <w:pPr>
        <w:pStyle w:val="ConsPlusNormal"/>
        <w:ind w:firstLine="540"/>
        <w:jc w:val="both"/>
      </w:pPr>
      <w:r>
        <w:rPr>
          <w:b/>
          <w:bCs/>
        </w:rPr>
        <w:t>Тема 1.5. Назначение и состав ходовой части</w:t>
      </w:r>
      <w:r>
        <w:t>.</w:t>
      </w:r>
    </w:p>
    <w:p w:rsidR="00F541DA" w:rsidRDefault="00955B61">
      <w:pPr>
        <w:pStyle w:val="ConsPlusNormal"/>
        <w:ind w:firstLine="540"/>
        <w:jc w:val="both"/>
      </w:pPr>
      <w:r>
        <w:t>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F541DA" w:rsidRDefault="00955B61">
      <w:pPr>
        <w:pStyle w:val="ConsPlusNormal"/>
        <w:ind w:firstLine="540"/>
        <w:jc w:val="both"/>
      </w:pPr>
      <w:r>
        <w:rPr>
          <w:b/>
          <w:bCs/>
        </w:rPr>
        <w:t>Тема 1.6. Общее устройство и принцип работы тормозных систем</w:t>
      </w:r>
      <w:r>
        <w:t>.</w:t>
      </w:r>
    </w:p>
    <w:p w:rsidR="00F541DA" w:rsidRDefault="00955B61">
      <w:pPr>
        <w:pStyle w:val="ConsPlusNormal"/>
        <w:ind w:firstLine="540"/>
        <w:jc w:val="both"/>
      </w:pPr>
      <w:r>
        <w:t xml:space="preserve">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t>пневмоусилителя</w:t>
      </w:r>
      <w:proofErr w:type="spellEnd"/>
      <w: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F541DA" w:rsidRDefault="00955B61">
      <w:pPr>
        <w:pStyle w:val="ConsPlusNormal"/>
        <w:ind w:firstLine="540"/>
        <w:jc w:val="both"/>
      </w:pPr>
      <w:r>
        <w:rPr>
          <w:b/>
          <w:bCs/>
        </w:rPr>
        <w:t>Тема 1.7. Общее устройство и принцип работы системы рулевого управления</w:t>
      </w:r>
      <w:r>
        <w:t>.</w:t>
      </w:r>
    </w:p>
    <w:p w:rsidR="00F541DA" w:rsidRDefault="00955B61">
      <w:pPr>
        <w:pStyle w:val="ConsPlusNormal"/>
        <w:ind w:firstLine="540"/>
        <w:jc w:val="both"/>
      </w:pPr>
      <w:r>
        <w:t>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F541DA" w:rsidRDefault="00955B61">
      <w:pPr>
        <w:pStyle w:val="ConsPlusNormal"/>
        <w:ind w:firstLine="540"/>
        <w:jc w:val="both"/>
      </w:pPr>
      <w:r>
        <w:rPr>
          <w:b/>
          <w:bCs/>
        </w:rPr>
        <w:t>Тема 1.8. Электронные системы помощи водителю</w:t>
      </w:r>
      <w:r>
        <w:t>.</w:t>
      </w:r>
    </w:p>
    <w:p w:rsidR="00F541DA" w:rsidRDefault="00955B61">
      <w:pPr>
        <w:pStyle w:val="ConsPlusNormal"/>
        <w:ind w:firstLine="540"/>
        <w:jc w:val="both"/>
      </w:pPr>
      <w:r>
        <w:t xml:space="preserve">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t>антипробуксовочная</w:t>
      </w:r>
      <w:proofErr w:type="spellEnd"/>
      <w: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w:t>
      </w:r>
      <w:r>
        <w:lastRenderedPageBreak/>
        <w:t>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F541DA" w:rsidRDefault="00F541DA">
      <w:pPr>
        <w:pStyle w:val="ConsPlusNormal"/>
        <w:jc w:val="both"/>
      </w:pPr>
    </w:p>
    <w:p w:rsidR="00F541DA" w:rsidRDefault="00955B61">
      <w:pPr>
        <w:pStyle w:val="ConsPlusTitle"/>
        <w:ind w:firstLine="540"/>
        <w:jc w:val="center"/>
        <w:outlineLvl w:val="4"/>
        <w:rPr>
          <w:rFonts w:ascii="Times New Roman" w:hAnsi="Times New Roman" w:cs="Times New Roman"/>
        </w:rPr>
      </w:pPr>
      <w:r>
        <w:rPr>
          <w:rFonts w:ascii="Times New Roman" w:hAnsi="Times New Roman" w:cs="Times New Roman"/>
        </w:rPr>
        <w:t>Раздел 2. Техническое обслуживание.</w:t>
      </w:r>
    </w:p>
    <w:p w:rsidR="00F541DA" w:rsidRDefault="00955B61">
      <w:pPr>
        <w:pStyle w:val="ConsPlusNormal"/>
        <w:ind w:firstLine="540"/>
        <w:jc w:val="both"/>
      </w:pPr>
      <w:r>
        <w:rPr>
          <w:b/>
          <w:bCs/>
        </w:rPr>
        <w:t>Тема 2.1. Система технического обслуживания</w:t>
      </w:r>
      <w:r>
        <w:t>.</w:t>
      </w:r>
    </w:p>
    <w:p w:rsidR="00F541DA" w:rsidRDefault="00955B61">
      <w:pPr>
        <w:pStyle w:val="ConsPlusNormal"/>
        <w:ind w:firstLine="540"/>
        <w:jc w:val="both"/>
      </w:pPr>
      <w:r>
        <w:t>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F541DA" w:rsidRDefault="00955B61">
      <w:pPr>
        <w:pStyle w:val="ConsPlusNormal"/>
        <w:ind w:firstLine="540"/>
        <w:jc w:val="both"/>
      </w:pPr>
      <w:r>
        <w:rPr>
          <w:b/>
          <w:bCs/>
        </w:rPr>
        <w:t>Тема 2.2. Меры безопасности и защиты окружающей природной среды при эксплуатации транспортного средства</w:t>
      </w:r>
      <w:r>
        <w:t>.</w:t>
      </w:r>
    </w:p>
    <w:p w:rsidR="00F541DA" w:rsidRDefault="00955B61">
      <w:pPr>
        <w:pStyle w:val="ConsPlusNormal"/>
        <w:ind w:firstLine="540"/>
        <w:jc w:val="both"/>
      </w:pPr>
      <w:r>
        <w:t>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F541DA" w:rsidRDefault="00955B61">
      <w:pPr>
        <w:pStyle w:val="ConsPlusNormal"/>
        <w:ind w:firstLine="540"/>
        <w:jc w:val="both"/>
      </w:pPr>
      <w:r>
        <w:rPr>
          <w:b/>
          <w:bCs/>
        </w:rPr>
        <w:t>Тема 2.3. Устранение неисправностей</w:t>
      </w:r>
      <w:r>
        <w:t>.</w:t>
      </w:r>
    </w:p>
    <w:p w:rsidR="00F541DA" w:rsidRDefault="00955B61">
      <w:pPr>
        <w:pStyle w:val="ConsPlusNormal"/>
        <w:ind w:firstLine="540"/>
        <w:jc w:val="both"/>
      </w:pPr>
      <w:r>
        <w:t>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F541DA" w:rsidRDefault="00955B61">
      <w:pPr>
        <w:pStyle w:val="ConsPlusNormal"/>
        <w:ind w:firstLine="540"/>
        <w:jc w:val="both"/>
      </w:pPr>
      <w:r>
        <w:t>Практическое занятие проводится на учебном транспортном средстве.</w:t>
      </w:r>
    </w:p>
    <w:p w:rsidR="00F541DA" w:rsidRDefault="00F541DA">
      <w:pPr>
        <w:pStyle w:val="ConsPlusNormal"/>
        <w:ind w:firstLine="540"/>
        <w:jc w:val="both"/>
        <w:rPr>
          <w:b/>
          <w:bCs/>
        </w:rPr>
      </w:pPr>
    </w:p>
    <w:p w:rsidR="00F541DA" w:rsidRDefault="00955B61">
      <w:pPr>
        <w:pStyle w:val="ConsPlusNormal"/>
        <w:ind w:firstLine="540"/>
        <w:jc w:val="both"/>
      </w:pPr>
      <w:r>
        <w:rPr>
          <w:b/>
          <w:bCs/>
        </w:rPr>
        <w:t>Зачет.</w:t>
      </w:r>
      <w:r>
        <w:t xml:space="preserve">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F541DA" w:rsidRDefault="00F541DA">
      <w:pPr>
        <w:pStyle w:val="ConsPlusNormal"/>
        <w:jc w:val="both"/>
      </w:pPr>
    </w:p>
    <w:p w:rsidR="00F541DA" w:rsidRDefault="00955B61">
      <w:pPr>
        <w:pStyle w:val="ConsPlusTitle"/>
        <w:ind w:firstLine="540"/>
        <w:jc w:val="both"/>
        <w:outlineLvl w:val="3"/>
        <w:rPr>
          <w:rFonts w:ascii="Times New Roman" w:hAnsi="Times New Roman" w:cs="Times New Roman"/>
        </w:rPr>
      </w:pPr>
      <w:r>
        <w:rPr>
          <w:rFonts w:ascii="Times New Roman" w:hAnsi="Times New Roman" w:cs="Times New Roman"/>
        </w:rPr>
        <w:t>3.1.2. Учебный предмет "Основы управления транспортными средствами категории "C".</w:t>
      </w:r>
    </w:p>
    <w:p w:rsidR="00F541DA" w:rsidRDefault="00F541DA">
      <w:pPr>
        <w:pStyle w:val="ConsPlusNormal"/>
        <w:jc w:val="both"/>
      </w:pPr>
    </w:p>
    <w:p w:rsidR="00F541DA" w:rsidRDefault="00955B61">
      <w:pPr>
        <w:pStyle w:val="ConsPlusTitle"/>
        <w:jc w:val="center"/>
        <w:outlineLvl w:val="4"/>
        <w:rPr>
          <w:rFonts w:ascii="Times New Roman" w:hAnsi="Times New Roman" w:cs="Times New Roman"/>
        </w:rPr>
      </w:pPr>
      <w:r>
        <w:rPr>
          <w:rFonts w:ascii="Times New Roman" w:hAnsi="Times New Roman" w:cs="Times New Roman"/>
        </w:rPr>
        <w:t>Распределение учебных часов по разделам и темам</w:t>
      </w:r>
    </w:p>
    <w:p w:rsidR="00F541DA" w:rsidRDefault="00F541DA">
      <w:pPr>
        <w:pStyle w:val="ConsPlusNormal"/>
        <w:jc w:val="both"/>
      </w:pPr>
    </w:p>
    <w:tbl>
      <w:tblPr>
        <w:tblW w:w="9054" w:type="dxa"/>
        <w:tblCellMar>
          <w:top w:w="102" w:type="dxa"/>
          <w:left w:w="62" w:type="dxa"/>
          <w:bottom w:w="102" w:type="dxa"/>
          <w:right w:w="62" w:type="dxa"/>
        </w:tblCellMar>
        <w:tblLook w:val="0000"/>
      </w:tblPr>
      <w:tblGrid>
        <w:gridCol w:w="5016"/>
        <w:gridCol w:w="835"/>
        <w:gridCol w:w="1643"/>
        <w:gridCol w:w="1560"/>
      </w:tblGrid>
      <w:tr w:rsidR="00F541DA" w:rsidTr="00955B61">
        <w:tc>
          <w:tcPr>
            <w:tcW w:w="50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Наименование разделов и тем</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Количество часов</w:t>
            </w:r>
          </w:p>
        </w:tc>
      </w:tr>
      <w:tr w:rsidR="00F541DA" w:rsidTr="00955B61">
        <w:tc>
          <w:tcPr>
            <w:tcW w:w="5016"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Всего</w:t>
            </w:r>
          </w:p>
        </w:tc>
        <w:tc>
          <w:tcPr>
            <w:tcW w:w="3203"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В том числе</w:t>
            </w:r>
          </w:p>
        </w:tc>
      </w:tr>
      <w:tr w:rsidR="00F541DA" w:rsidTr="00955B61">
        <w:tc>
          <w:tcPr>
            <w:tcW w:w="5016"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Теоретические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Практические занятия</w:t>
            </w:r>
          </w:p>
        </w:tc>
      </w:tr>
      <w:tr w:rsidR="00F541DA" w:rsidTr="00955B61">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 Приемы управления транспортным средством</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rsidTr="00955B61">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lastRenderedPageBreak/>
              <w:t>Тема 2. Управление транспортным средством в штатных ситуациях</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6</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rsidTr="00955B61">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3. Управление транспортным средством в нештатных ситуациях</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rsidTr="00955B61">
        <w:tc>
          <w:tcPr>
            <w:tcW w:w="5016" w:type="dxa"/>
            <w:tcBorders>
              <w:left w:val="single" w:sz="4" w:space="0" w:color="000000"/>
              <w:bottom w:val="single" w:sz="4" w:space="0" w:color="000000"/>
              <w:right w:val="single" w:sz="4" w:space="0" w:color="000000"/>
            </w:tcBorders>
            <w:shd w:val="clear" w:color="auto" w:fill="auto"/>
          </w:tcPr>
          <w:p w:rsidR="00F541DA" w:rsidRDefault="00955B61">
            <w:pPr>
              <w:pStyle w:val="ConsPlusNormal"/>
            </w:pPr>
            <w:r>
              <w:t>Зачет*</w:t>
            </w:r>
          </w:p>
        </w:tc>
        <w:tc>
          <w:tcPr>
            <w:tcW w:w="835" w:type="dxa"/>
            <w:tcBorders>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643" w:type="dxa"/>
            <w:tcBorders>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560" w:type="dxa"/>
            <w:tcBorders>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r>
      <w:tr w:rsidR="00F541DA" w:rsidTr="00955B61">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r>
    </w:tbl>
    <w:p w:rsidR="00F541DA" w:rsidRDefault="00955B61">
      <w:pPr>
        <w:pStyle w:val="ConsPlusNormal"/>
        <w:jc w:val="both"/>
      </w:pPr>
      <w:r>
        <w:t>*Зачет – проводится за счет часов, отводимых на изучение учебного предмета.</w:t>
      </w:r>
    </w:p>
    <w:p w:rsidR="00F541DA" w:rsidRDefault="00F541DA">
      <w:pPr>
        <w:pStyle w:val="ConsPlusNormal"/>
        <w:jc w:val="both"/>
      </w:pPr>
    </w:p>
    <w:p w:rsidR="00F541DA" w:rsidRDefault="00955B61">
      <w:pPr>
        <w:pStyle w:val="ConsPlusNormal"/>
        <w:ind w:firstLine="539"/>
        <w:jc w:val="both"/>
        <w:rPr>
          <w:b/>
          <w:bCs/>
        </w:rPr>
      </w:pPr>
      <w:r>
        <w:rPr>
          <w:b/>
          <w:bCs/>
        </w:rPr>
        <w:t>Тема 1. Приемы управления транспортным средством.</w:t>
      </w:r>
    </w:p>
    <w:p w:rsidR="00F541DA" w:rsidRDefault="00955B61">
      <w:pPr>
        <w:pStyle w:val="ConsPlusNormal"/>
        <w:ind w:firstLine="539"/>
        <w:jc w:val="both"/>
      </w:pPr>
      <w:r>
        <w:t>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F541DA" w:rsidRDefault="00955B61">
      <w:pPr>
        <w:pStyle w:val="ConsPlusNormal"/>
        <w:ind w:firstLine="539"/>
        <w:jc w:val="both"/>
      </w:pPr>
      <w:r>
        <w:rPr>
          <w:b/>
          <w:bCs/>
        </w:rPr>
        <w:t>Тема 2. Управление транспортным средством в штатных ситуациях</w:t>
      </w:r>
      <w:r>
        <w:t>.</w:t>
      </w:r>
    </w:p>
    <w:p w:rsidR="00F541DA" w:rsidRDefault="00955B61">
      <w:pPr>
        <w:pStyle w:val="ConsPlusNormal"/>
        <w:ind w:firstLine="539"/>
        <w:jc w:val="both"/>
      </w:pPr>
      <w:r>
        <w:t xml:space="preserve">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w:t>
      </w:r>
      <w:r>
        <w:lastRenderedPageBreak/>
        <w:t>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F541DA" w:rsidRDefault="00955B61">
      <w:pPr>
        <w:pStyle w:val="ConsPlusNormal"/>
        <w:ind w:firstLine="539"/>
        <w:jc w:val="both"/>
      </w:pPr>
      <w:r>
        <w:rPr>
          <w:b/>
          <w:bCs/>
        </w:rPr>
        <w:t>Тема 3. Управление транспортным средством в нештатных ситуациях</w:t>
      </w:r>
      <w:r>
        <w:t>.</w:t>
      </w:r>
    </w:p>
    <w:p w:rsidR="00F541DA" w:rsidRDefault="00955B61">
      <w:pPr>
        <w:pStyle w:val="ConsPlusNormal"/>
        <w:ind w:firstLine="539"/>
        <w:jc w:val="both"/>
      </w:pPr>
      <w:r>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F541DA" w:rsidRDefault="00955B61">
      <w:pPr>
        <w:pStyle w:val="ConsPlusNormal"/>
        <w:ind w:firstLine="539"/>
        <w:jc w:val="both"/>
      </w:pPr>
      <w:r>
        <w:rPr>
          <w:b/>
          <w:bCs/>
        </w:rPr>
        <w:t>Зачет.</w:t>
      </w:r>
      <w:r>
        <w:t xml:space="preserve"> Решение ситуационных задач, контроль знаний.</w:t>
      </w:r>
    </w:p>
    <w:p w:rsidR="00F541DA" w:rsidRDefault="00F541DA">
      <w:pPr>
        <w:pStyle w:val="ConsPlusTitle"/>
        <w:ind w:firstLine="540"/>
        <w:jc w:val="both"/>
        <w:outlineLvl w:val="3"/>
        <w:rPr>
          <w:rFonts w:ascii="Times New Roman" w:hAnsi="Times New Roman" w:cs="Times New Roman"/>
        </w:rPr>
      </w:pPr>
    </w:p>
    <w:p w:rsidR="00F541DA" w:rsidRDefault="00955B61">
      <w:pPr>
        <w:pStyle w:val="ConsPlusTitle"/>
        <w:ind w:firstLine="540"/>
        <w:jc w:val="both"/>
        <w:outlineLvl w:val="3"/>
        <w:rPr>
          <w:rFonts w:ascii="Times New Roman" w:hAnsi="Times New Roman" w:cs="Times New Roman"/>
        </w:rPr>
      </w:pPr>
      <w:r>
        <w:rPr>
          <w:rFonts w:ascii="Times New Roman" w:hAnsi="Times New Roman" w:cs="Times New Roman"/>
        </w:rPr>
        <w:t>3.1.3. Учебный предмет "Вождение транспортных средств категории "C" (для транспортных средств с механической трансмиссией).</w:t>
      </w:r>
    </w:p>
    <w:p w:rsidR="00F541DA" w:rsidRDefault="00F541DA">
      <w:pPr>
        <w:pStyle w:val="ConsPlusNormal"/>
        <w:jc w:val="both"/>
      </w:pPr>
    </w:p>
    <w:p w:rsidR="00F541DA" w:rsidRDefault="00955B61">
      <w:pPr>
        <w:pStyle w:val="ConsPlusTitle"/>
        <w:jc w:val="center"/>
        <w:outlineLvl w:val="4"/>
        <w:rPr>
          <w:rFonts w:ascii="Times New Roman" w:hAnsi="Times New Roman" w:cs="Times New Roman"/>
        </w:rPr>
      </w:pPr>
      <w:bookmarkStart w:id="3" w:name="Par14965"/>
      <w:bookmarkEnd w:id="3"/>
      <w:r>
        <w:rPr>
          <w:rFonts w:ascii="Times New Roman" w:hAnsi="Times New Roman" w:cs="Times New Roman"/>
        </w:rPr>
        <w:t>Распределение учебных часов по разделам и темам</w:t>
      </w:r>
    </w:p>
    <w:p w:rsidR="00F541DA" w:rsidRDefault="00F541DA">
      <w:pPr>
        <w:pStyle w:val="ConsPlusNormal"/>
        <w:jc w:val="both"/>
      </w:pPr>
    </w:p>
    <w:tbl>
      <w:tblPr>
        <w:tblW w:w="9070" w:type="dxa"/>
        <w:tblCellMar>
          <w:top w:w="102" w:type="dxa"/>
          <w:left w:w="62" w:type="dxa"/>
          <w:bottom w:w="102" w:type="dxa"/>
          <w:right w:w="62" w:type="dxa"/>
        </w:tblCellMar>
        <w:tblLook w:val="0000"/>
      </w:tblPr>
      <w:tblGrid>
        <w:gridCol w:w="7313"/>
        <w:gridCol w:w="1757"/>
      </w:tblGrid>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Наименование разделов и тем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Количество часов практического обучения</w:t>
            </w:r>
          </w:p>
        </w:tc>
      </w:tr>
      <w:tr w:rsidR="00F541DA">
        <w:tc>
          <w:tcPr>
            <w:tcW w:w="9069"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5"/>
            </w:pPr>
            <w:r>
              <w:t>Раздел 1 Первоначальное обучение вождению</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1. Посадка, действия органами управления &lt;1&gt;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3. Начало движения, движение по кольцевому маршруту, остановка в заданном месте с применением различных способов торможения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4. Повороты в движении, разворот для движения в обратном направлении, проезд перекрестка и пешеходного перехода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lastRenderedPageBreak/>
              <w:t>Задание 5. Движение задним ходом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6. Движение в ограниченных проездах, сложное маневрирование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6</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7. Движение с прицепом &lt;2&gt;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3</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Контрольное задание №1*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 по разделу</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16</w:t>
            </w:r>
          </w:p>
        </w:tc>
      </w:tr>
      <w:tr w:rsidR="00F541DA">
        <w:tc>
          <w:tcPr>
            <w:tcW w:w="9069"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5"/>
            </w:pPr>
            <w:r>
              <w:t>Раздел 2 Обучение вождению в условиях дорожного движения &lt;3&gt;</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8. Вождение по учебным маршрутам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22</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Контрольное задание №2*</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 по разделу</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22</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38</w:t>
            </w:r>
          </w:p>
        </w:tc>
      </w:tr>
    </w:tbl>
    <w:p w:rsidR="00F541DA" w:rsidRDefault="00955B61">
      <w:pPr>
        <w:pStyle w:val="ConsPlusNormal"/>
        <w:jc w:val="both"/>
      </w:pPr>
      <w:r>
        <w:t>*Контрольные задания – проводится за счет часов, отводимых на изучение учебного предмета.</w:t>
      </w:r>
    </w:p>
    <w:p w:rsidR="00F541DA" w:rsidRDefault="00955B61">
      <w:pPr>
        <w:pStyle w:val="ConsPlusNormal"/>
        <w:jc w:val="both"/>
      </w:pPr>
      <w:r>
        <w:t>&lt;1&gt; Обучение проводится на учебном транспортном средстве и (или) тренажере.</w:t>
      </w:r>
    </w:p>
    <w:p w:rsidR="00F541DA" w:rsidRDefault="00955B61">
      <w:pPr>
        <w:pStyle w:val="ConsPlusNormal"/>
        <w:jc w:val="both"/>
        <w:rPr>
          <w:sz w:val="20"/>
          <w:szCs w:val="20"/>
        </w:rPr>
      </w:pPr>
      <w: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F541DA" w:rsidRDefault="00955B61">
      <w:pPr>
        <w:pStyle w:val="ConsPlusNormal"/>
        <w:jc w:val="both"/>
        <w:rPr>
          <w:sz w:val="20"/>
          <w:szCs w:val="20"/>
        </w:rPr>
      </w:pPr>
      <w: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F541DA" w:rsidRDefault="00F541DA">
      <w:pPr>
        <w:pStyle w:val="ConsPlusNormal"/>
        <w:jc w:val="both"/>
        <w:rPr>
          <w:sz w:val="20"/>
          <w:szCs w:val="20"/>
        </w:rPr>
      </w:pPr>
    </w:p>
    <w:p w:rsidR="00F541DA" w:rsidRDefault="00955B61">
      <w:pPr>
        <w:pStyle w:val="ConsPlusTitle"/>
        <w:ind w:firstLine="540"/>
        <w:jc w:val="center"/>
        <w:outlineLvl w:val="4"/>
        <w:rPr>
          <w:rFonts w:ascii="Times New Roman" w:hAnsi="Times New Roman" w:cs="Times New Roman"/>
        </w:rPr>
      </w:pPr>
      <w:r>
        <w:rPr>
          <w:rFonts w:ascii="Times New Roman" w:hAnsi="Times New Roman" w:cs="Times New Roman"/>
        </w:rPr>
        <w:t>Раздел 1 Первоначальное обучение вождению.</w:t>
      </w:r>
    </w:p>
    <w:p w:rsidR="00F541DA" w:rsidRDefault="00955B61">
      <w:pPr>
        <w:pStyle w:val="ConsPlusNormal"/>
        <w:ind w:firstLine="540"/>
        <w:jc w:val="both"/>
      </w:pPr>
      <w: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F541DA" w:rsidRDefault="00955B61">
      <w:pPr>
        <w:pStyle w:val="ConsPlusNormal"/>
        <w:ind w:firstLine="540"/>
        <w:jc w:val="both"/>
      </w:pPr>
      <w:r>
        <w:rPr>
          <w:b/>
          <w:bCs/>
        </w:rPr>
        <w:t>Задание 1. Посадка, действия органами управления</w:t>
      </w:r>
      <w:r>
        <w:t>.</w:t>
      </w:r>
    </w:p>
    <w:p w:rsidR="00F541DA" w:rsidRDefault="00955B61">
      <w:pPr>
        <w:pStyle w:val="ConsPlusNormal"/>
        <w:ind w:firstLine="540"/>
        <w:jc w:val="both"/>
      </w:pPr>
      <w: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F541DA" w:rsidRDefault="00955B61">
      <w:pPr>
        <w:pStyle w:val="ConsPlusNormal"/>
        <w:ind w:firstLine="540"/>
        <w:jc w:val="both"/>
      </w:pPr>
      <w:r>
        <w:rPr>
          <w:b/>
          <w:bCs/>
        </w:rPr>
        <w:t>Задание 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t>.</w:t>
      </w:r>
    </w:p>
    <w:p w:rsidR="00F541DA" w:rsidRDefault="00955B61">
      <w:pPr>
        <w:pStyle w:val="ConsPlusNormal"/>
        <w:ind w:firstLine="540"/>
        <w:jc w:val="both"/>
      </w:pPr>
      <w:r>
        <w:t xml:space="preserve">Действия при пуске и выключении двигателя; действия при переключении передач в </w:t>
      </w:r>
      <w:r>
        <w:lastRenderedPageBreak/>
        <w:t>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F541DA" w:rsidRDefault="00955B61">
      <w:pPr>
        <w:pStyle w:val="ConsPlusNormal"/>
        <w:ind w:firstLine="540"/>
        <w:jc w:val="both"/>
      </w:pPr>
      <w:r>
        <w:rPr>
          <w:b/>
          <w:bCs/>
        </w:rPr>
        <w:t>Задание 3. Начало движения, движение по кольцевому маршруту, остановка в заданном месте с применением различных способов торможения</w:t>
      </w:r>
      <w:r>
        <w:t>.</w:t>
      </w:r>
    </w:p>
    <w:p w:rsidR="00F541DA" w:rsidRDefault="00955B61">
      <w:pPr>
        <w:pStyle w:val="ConsPlusNormal"/>
        <w:ind w:firstLine="540"/>
        <w:jc w:val="both"/>
      </w:pPr>
      <w:r>
        <w:t>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F541DA" w:rsidRDefault="00955B61">
      <w:pPr>
        <w:pStyle w:val="ConsPlusNormal"/>
        <w:ind w:firstLine="540"/>
        <w:jc w:val="both"/>
      </w:pPr>
      <w:r>
        <w:rPr>
          <w:b/>
          <w:bCs/>
        </w:rPr>
        <w:t>Задание 4. Повороты в движении, разворот для движения в обратном направлении, проезд перекрестка и пешеходного перехода</w:t>
      </w:r>
      <w:r>
        <w:t>.</w:t>
      </w:r>
    </w:p>
    <w:p w:rsidR="00F541DA" w:rsidRDefault="00955B61">
      <w:pPr>
        <w:pStyle w:val="ConsPlusNormal"/>
        <w:ind w:firstLine="540"/>
        <w:jc w:val="both"/>
      </w:pPr>
      <w:r>
        <w:t>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F541DA" w:rsidRDefault="00955B61">
      <w:pPr>
        <w:pStyle w:val="ConsPlusNormal"/>
        <w:ind w:firstLine="540"/>
        <w:jc w:val="both"/>
      </w:pPr>
      <w:r>
        <w:rPr>
          <w:b/>
          <w:bCs/>
        </w:rPr>
        <w:t>Задание 5. Движение задним ходом</w:t>
      </w:r>
    </w:p>
    <w:p w:rsidR="00F541DA" w:rsidRDefault="00955B61">
      <w:pPr>
        <w:pStyle w:val="ConsPlusNormal"/>
        <w:ind w:firstLine="540"/>
        <w:jc w:val="both"/>
      </w:pPr>
      <w:r>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F541DA" w:rsidRDefault="00955B61">
      <w:pPr>
        <w:pStyle w:val="ConsPlusNormal"/>
        <w:ind w:firstLine="540"/>
        <w:jc w:val="both"/>
      </w:pPr>
      <w:r>
        <w:rPr>
          <w:b/>
          <w:bCs/>
        </w:rPr>
        <w:t>Задание 6. Движение в ограниченных проездах, сложное маневрирование</w:t>
      </w:r>
    </w:p>
    <w:p w:rsidR="00F541DA" w:rsidRDefault="00955B61">
      <w:pPr>
        <w:pStyle w:val="ConsPlusNormal"/>
        <w:ind w:firstLine="540"/>
        <w:jc w:val="both"/>
      </w:pPr>
      <w: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F541DA" w:rsidRDefault="00955B61">
      <w:pPr>
        <w:pStyle w:val="ConsPlusNormal"/>
        <w:ind w:firstLine="540"/>
        <w:jc w:val="both"/>
      </w:pPr>
      <w:r>
        <w:rPr>
          <w:b/>
          <w:bCs/>
        </w:rPr>
        <w:t>Задание 7 Движение с прицепом</w:t>
      </w:r>
      <w:r>
        <w:t>.</w:t>
      </w:r>
    </w:p>
    <w:p w:rsidR="00F541DA" w:rsidRDefault="00955B61">
      <w:pPr>
        <w:pStyle w:val="ConsPlusNormal"/>
        <w:ind w:firstLine="540"/>
        <w:jc w:val="both"/>
      </w:pPr>
      <w: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F541DA" w:rsidRDefault="00955B61">
      <w:pPr>
        <w:pStyle w:val="ConsPlusNormal"/>
        <w:ind w:firstLine="540"/>
        <w:jc w:val="both"/>
        <w:rPr>
          <w:highlight w:val="white"/>
        </w:rPr>
      </w:pPr>
      <w:r>
        <w:rPr>
          <w:b/>
          <w:bCs/>
          <w:highlight w:val="white"/>
        </w:rPr>
        <w:t>Контрольное задание № 1.</w:t>
      </w:r>
    </w:p>
    <w:p w:rsidR="00F541DA" w:rsidRDefault="00955B61">
      <w:pPr>
        <w:pStyle w:val="ConsPlusNormal"/>
        <w:ind w:firstLine="540"/>
        <w:jc w:val="both"/>
        <w:rPr>
          <w:highlight w:val="white"/>
        </w:rPr>
      </w:pPr>
      <w:r>
        <w:rPr>
          <w:b/>
          <w:bCs/>
          <w:highlight w:val="white"/>
        </w:rPr>
        <w:t xml:space="preserve"> </w:t>
      </w:r>
      <w:r>
        <w:rPr>
          <w:highlight w:val="white"/>
        </w:rPr>
        <w:t xml:space="preserve">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 въезд в </w:t>
      </w:r>
      <w:r>
        <w:rPr>
          <w:highlight w:val="white"/>
        </w:rPr>
        <w:lastRenderedPageBreak/>
        <w:t>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F541DA" w:rsidRDefault="00F541DA">
      <w:pPr>
        <w:pStyle w:val="ConsPlusNormal"/>
        <w:ind w:firstLine="540"/>
        <w:jc w:val="both"/>
        <w:rPr>
          <w:b/>
          <w:bCs/>
        </w:rPr>
      </w:pPr>
    </w:p>
    <w:p w:rsidR="00F541DA" w:rsidRDefault="00F541DA">
      <w:pPr>
        <w:pStyle w:val="ConsPlusNormal"/>
        <w:jc w:val="both"/>
      </w:pPr>
    </w:p>
    <w:p w:rsidR="00F541DA" w:rsidRDefault="00955B61">
      <w:pPr>
        <w:pStyle w:val="ConsPlusTitle"/>
        <w:ind w:firstLine="540"/>
        <w:jc w:val="center"/>
        <w:outlineLvl w:val="4"/>
        <w:rPr>
          <w:rFonts w:ascii="Times New Roman" w:hAnsi="Times New Roman" w:cs="Times New Roman"/>
        </w:rPr>
      </w:pPr>
      <w:r>
        <w:rPr>
          <w:rFonts w:ascii="Times New Roman" w:hAnsi="Times New Roman" w:cs="Times New Roman"/>
        </w:rPr>
        <w:t>Раздел 2  Обучение в условиях дорожного движения.</w:t>
      </w:r>
    </w:p>
    <w:p w:rsidR="00F541DA" w:rsidRDefault="00955B61">
      <w:pPr>
        <w:pStyle w:val="ConsPlusNormal"/>
        <w:ind w:firstLine="540"/>
        <w:jc w:val="both"/>
      </w:pPr>
      <w:r>
        <w:rPr>
          <w:b/>
          <w:bCs/>
        </w:rPr>
        <w:t>Задание 8. Вождение по учебным маршрутам</w:t>
      </w:r>
      <w:r>
        <w:t>.</w:t>
      </w:r>
    </w:p>
    <w:p w:rsidR="00F541DA" w:rsidRDefault="00955B61">
      <w:pPr>
        <w:pStyle w:val="ConsPlusNormal"/>
        <w:ind w:firstLine="540"/>
        <w:jc w:val="both"/>
      </w:pPr>
      <w: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F541DA" w:rsidRDefault="00F541DA">
      <w:pPr>
        <w:pStyle w:val="ConsPlusNormal"/>
        <w:ind w:firstLine="540"/>
        <w:jc w:val="both"/>
      </w:pPr>
    </w:p>
    <w:p w:rsidR="00F541DA" w:rsidRDefault="00955B61">
      <w:pPr>
        <w:pStyle w:val="ConsPlusNormal"/>
        <w:ind w:firstLine="540"/>
        <w:jc w:val="both"/>
        <w:rPr>
          <w:highlight w:val="white"/>
        </w:rPr>
      </w:pPr>
      <w:r>
        <w:rPr>
          <w:b/>
          <w:bCs/>
          <w:highlight w:val="white"/>
        </w:rPr>
        <w:t>Контрольное задание №2.</w:t>
      </w:r>
    </w:p>
    <w:p w:rsidR="00F541DA" w:rsidRDefault="00955B61">
      <w:pPr>
        <w:pStyle w:val="ConsPlusNormal"/>
        <w:ind w:firstLine="540"/>
        <w:jc w:val="both"/>
        <w:rPr>
          <w:highlight w:val="white"/>
        </w:rPr>
      </w:pPr>
      <w:r>
        <w:rPr>
          <w:highlight w:val="white"/>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
    <w:p w:rsidR="00F541DA" w:rsidRDefault="00F541DA">
      <w:pPr>
        <w:pStyle w:val="ConsPlusTitle"/>
        <w:ind w:firstLine="540"/>
        <w:jc w:val="both"/>
        <w:outlineLvl w:val="3"/>
        <w:rPr>
          <w:rFonts w:ascii="Times New Roman" w:hAnsi="Times New Roman" w:cs="Times New Roman"/>
        </w:rPr>
      </w:pPr>
    </w:p>
    <w:p w:rsidR="00F541DA" w:rsidRDefault="00955B61">
      <w:pPr>
        <w:pStyle w:val="ConsPlusTitle"/>
        <w:ind w:firstLine="540"/>
        <w:jc w:val="both"/>
        <w:outlineLvl w:val="3"/>
        <w:rPr>
          <w:rFonts w:ascii="Times New Roman" w:hAnsi="Times New Roman" w:cs="Times New Roman"/>
        </w:rPr>
      </w:pPr>
      <w:r>
        <w:rPr>
          <w:rFonts w:ascii="Times New Roman" w:hAnsi="Times New Roman" w:cs="Times New Roman"/>
        </w:rPr>
        <w:t>3.2.4. Учебный предмет "Вождение транспортных средств категории "B" (для транспортных средств с автоматической трансмиссией).</w:t>
      </w:r>
    </w:p>
    <w:p w:rsidR="00F541DA" w:rsidRDefault="00F541DA">
      <w:pPr>
        <w:pStyle w:val="ConsPlusNormal"/>
        <w:jc w:val="both"/>
      </w:pPr>
    </w:p>
    <w:p w:rsidR="00F541DA" w:rsidRDefault="00955B61">
      <w:pPr>
        <w:pStyle w:val="ConsPlusTitle"/>
        <w:jc w:val="center"/>
        <w:outlineLvl w:val="4"/>
        <w:rPr>
          <w:rFonts w:ascii="Times New Roman" w:hAnsi="Times New Roman" w:cs="Times New Roman"/>
        </w:rPr>
      </w:pPr>
      <w:r>
        <w:rPr>
          <w:rFonts w:ascii="Times New Roman" w:hAnsi="Times New Roman" w:cs="Times New Roman"/>
        </w:rPr>
        <w:t>Распределение учебных часов по разделам и темам</w:t>
      </w:r>
    </w:p>
    <w:p w:rsidR="00F541DA" w:rsidRDefault="00F541DA">
      <w:pPr>
        <w:pStyle w:val="ConsPlusNormal"/>
        <w:jc w:val="both"/>
      </w:pPr>
    </w:p>
    <w:tbl>
      <w:tblPr>
        <w:tblW w:w="9070" w:type="dxa"/>
        <w:tblCellMar>
          <w:top w:w="102" w:type="dxa"/>
          <w:left w:w="62" w:type="dxa"/>
          <w:bottom w:w="102" w:type="dxa"/>
          <w:right w:w="62" w:type="dxa"/>
        </w:tblCellMar>
        <w:tblLook w:val="0000"/>
      </w:tblPr>
      <w:tblGrid>
        <w:gridCol w:w="7313"/>
        <w:gridCol w:w="1757"/>
      </w:tblGrid>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Наименование разделов и тем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Количество часов практического обучения</w:t>
            </w:r>
          </w:p>
        </w:tc>
      </w:tr>
      <w:tr w:rsidR="00F541DA">
        <w:tc>
          <w:tcPr>
            <w:tcW w:w="9069"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5"/>
            </w:pPr>
            <w:r>
              <w:t>Раздел 1 Первоначальное обучение вождению</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1. Посадка, пуск двигателя, действия органами управления при увеличении и уменьшении скорости движения, остановка, выключение двигателя &lt;1&gt;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 xml:space="preserve">Задание 2. Начало движения, движение по кольцевому маршруту, </w:t>
            </w:r>
            <w:r>
              <w:lastRenderedPageBreak/>
              <w:t>остановка в заданном месте с применением различных способов торможения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lastRenderedPageBreak/>
              <w:t>1</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lastRenderedPageBreak/>
              <w:t>Задание 3. Повороты в движении, разворот для движения в обратном направлении, проезд перекрестка и пешеходного перехода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4. Движение задним ходом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5. Движение в ограниченных проездах, сложное маневрирование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5</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6. Движение с прицепом &lt;2&gt;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 xml:space="preserve">Контрольное задание №1*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 по разделу</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12</w:t>
            </w:r>
          </w:p>
        </w:tc>
      </w:tr>
      <w:tr w:rsidR="00F541DA">
        <w:tc>
          <w:tcPr>
            <w:tcW w:w="9069"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outlineLvl w:val="5"/>
            </w:pPr>
            <w:r>
              <w:t>Раздел 2 Обучение вождению в условиях дорожного движения &lt;3&gt;</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Задание 7. Вождение по учебным маршрутам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24</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Контрольное задание №2*</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 по разделу</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24</w:t>
            </w:r>
          </w:p>
        </w:tc>
      </w:tr>
      <w:tr w:rsidR="00F541DA">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36</w:t>
            </w:r>
          </w:p>
        </w:tc>
      </w:tr>
    </w:tbl>
    <w:p w:rsidR="00F541DA" w:rsidRDefault="00955B61">
      <w:pPr>
        <w:pStyle w:val="ConsPlusNormal"/>
        <w:jc w:val="both"/>
      </w:pPr>
      <w:r>
        <w:t>*Контрольное задание – проводится за счет часов, отводимых на изучение учебного предмета.</w:t>
      </w:r>
    </w:p>
    <w:p w:rsidR="00F541DA" w:rsidRDefault="00955B61">
      <w:pPr>
        <w:pStyle w:val="ConsPlusNormal"/>
        <w:jc w:val="both"/>
      </w:pPr>
      <w:r>
        <w:t>&lt;1&gt; Обучение проводится на учебном транспортном средстве и (или) тренажере.</w:t>
      </w:r>
    </w:p>
    <w:p w:rsidR="00F541DA" w:rsidRDefault="00955B61">
      <w:pPr>
        <w:pStyle w:val="ConsPlusNormal"/>
        <w:jc w:val="both"/>
        <w:rPr>
          <w:sz w:val="20"/>
          <w:szCs w:val="20"/>
        </w:rPr>
      </w:pPr>
      <w: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F541DA" w:rsidRDefault="00955B61">
      <w:pPr>
        <w:pStyle w:val="ConsPlusNormal"/>
        <w:jc w:val="both"/>
        <w:rPr>
          <w:sz w:val="20"/>
          <w:szCs w:val="20"/>
        </w:rPr>
      </w:pPr>
      <w: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F541DA" w:rsidRDefault="00F541DA">
      <w:pPr>
        <w:pStyle w:val="ConsPlusNormal"/>
        <w:jc w:val="both"/>
      </w:pPr>
    </w:p>
    <w:p w:rsidR="00F541DA" w:rsidRDefault="00955B61">
      <w:pPr>
        <w:pStyle w:val="ConsPlusTitle"/>
        <w:ind w:firstLine="540"/>
        <w:jc w:val="center"/>
        <w:outlineLvl w:val="4"/>
        <w:rPr>
          <w:rFonts w:ascii="Times New Roman" w:hAnsi="Times New Roman" w:cs="Times New Roman"/>
        </w:rPr>
      </w:pPr>
      <w:r>
        <w:rPr>
          <w:rFonts w:ascii="Times New Roman" w:hAnsi="Times New Roman" w:cs="Times New Roman"/>
        </w:rPr>
        <w:t>Раздел 1 Первоначальное обучение вождению.</w:t>
      </w:r>
    </w:p>
    <w:p w:rsidR="00F541DA" w:rsidRDefault="00955B61">
      <w:pPr>
        <w:pStyle w:val="ConsPlusNormal"/>
        <w:ind w:firstLine="540"/>
        <w:jc w:val="both"/>
      </w:pPr>
      <w: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F845AF" w:rsidRDefault="00F845AF">
      <w:pPr>
        <w:pStyle w:val="ConsPlusNormal"/>
        <w:ind w:firstLine="540"/>
        <w:jc w:val="both"/>
        <w:rPr>
          <w:b/>
          <w:bCs/>
        </w:rPr>
      </w:pPr>
    </w:p>
    <w:p w:rsidR="00F541DA" w:rsidRDefault="00955B61">
      <w:pPr>
        <w:pStyle w:val="ConsPlusNormal"/>
        <w:ind w:firstLine="540"/>
        <w:jc w:val="both"/>
        <w:rPr>
          <w:b/>
          <w:bCs/>
        </w:rPr>
      </w:pPr>
      <w:r>
        <w:rPr>
          <w:b/>
          <w:bCs/>
        </w:rPr>
        <w:t>Задание 1. Посадка, пуск двигателя, действия органами управления при увеличении и уменьшении скорости движения, остановка, выключение двигателя.</w:t>
      </w:r>
    </w:p>
    <w:p w:rsidR="00F541DA" w:rsidRDefault="00955B61">
      <w:pPr>
        <w:pStyle w:val="ConsPlusNormal"/>
        <w:ind w:firstLine="540"/>
        <w:jc w:val="both"/>
      </w:pPr>
      <w: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F541DA" w:rsidRDefault="00955B61">
      <w:pPr>
        <w:pStyle w:val="ConsPlusNormal"/>
        <w:ind w:firstLine="540"/>
        <w:jc w:val="both"/>
        <w:rPr>
          <w:b/>
          <w:bCs/>
        </w:rPr>
      </w:pPr>
      <w:r>
        <w:rPr>
          <w:b/>
          <w:bCs/>
        </w:rPr>
        <w:lastRenderedPageBreak/>
        <w:t>Задание 2. Начало движения, движение по кольцевому маршруту, остановка с применением различных способов торможения.</w:t>
      </w:r>
    </w:p>
    <w:p w:rsidR="00F541DA" w:rsidRDefault="00955B61">
      <w:pPr>
        <w:pStyle w:val="ConsPlusNormal"/>
        <w:ind w:firstLine="540"/>
        <w:jc w:val="both"/>
      </w:pPr>
      <w:r>
        <w:t>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F845AF" w:rsidRDefault="00F845AF">
      <w:pPr>
        <w:pStyle w:val="ConsPlusNormal"/>
        <w:ind w:firstLine="540"/>
        <w:jc w:val="both"/>
        <w:rPr>
          <w:b/>
          <w:bCs/>
        </w:rPr>
      </w:pPr>
    </w:p>
    <w:p w:rsidR="00F541DA" w:rsidRDefault="00955B61">
      <w:pPr>
        <w:pStyle w:val="ConsPlusNormal"/>
        <w:ind w:firstLine="540"/>
        <w:jc w:val="both"/>
        <w:rPr>
          <w:b/>
          <w:bCs/>
        </w:rPr>
      </w:pPr>
      <w:r>
        <w:rPr>
          <w:b/>
          <w:bCs/>
        </w:rPr>
        <w:t>Задание 3. Повороты в движении, разворот для движения в обратном направлении, проезд перекрестка и пешеходного перехода.</w:t>
      </w:r>
    </w:p>
    <w:p w:rsidR="00F541DA" w:rsidRDefault="00955B61">
      <w:pPr>
        <w:pStyle w:val="ConsPlusNormal"/>
        <w:ind w:firstLine="540"/>
        <w:jc w:val="both"/>
      </w:pPr>
      <w:r>
        <w:t>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F845AF" w:rsidRDefault="00F845AF">
      <w:pPr>
        <w:pStyle w:val="ConsPlusNormal"/>
        <w:ind w:firstLine="540"/>
        <w:jc w:val="both"/>
        <w:rPr>
          <w:b/>
          <w:bCs/>
        </w:rPr>
      </w:pPr>
    </w:p>
    <w:p w:rsidR="00F541DA" w:rsidRDefault="00955B61">
      <w:pPr>
        <w:pStyle w:val="ConsPlusNormal"/>
        <w:ind w:firstLine="540"/>
        <w:jc w:val="both"/>
      </w:pPr>
      <w:r>
        <w:rPr>
          <w:b/>
          <w:bCs/>
        </w:rPr>
        <w:t>Задание 4. Движение задним ходом</w:t>
      </w:r>
      <w:r>
        <w:t>.</w:t>
      </w:r>
    </w:p>
    <w:p w:rsidR="00F541DA" w:rsidRDefault="00955B61">
      <w:pPr>
        <w:pStyle w:val="ConsPlusNormal"/>
        <w:ind w:firstLine="540"/>
        <w:jc w:val="both"/>
      </w:pPr>
      <w:r>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F845AF" w:rsidRDefault="00F845AF">
      <w:pPr>
        <w:pStyle w:val="ConsPlusNormal"/>
        <w:ind w:firstLine="540"/>
        <w:jc w:val="both"/>
        <w:rPr>
          <w:b/>
          <w:bCs/>
        </w:rPr>
      </w:pPr>
    </w:p>
    <w:p w:rsidR="00F541DA" w:rsidRDefault="00955B61">
      <w:pPr>
        <w:pStyle w:val="ConsPlusNormal"/>
        <w:ind w:firstLine="540"/>
        <w:jc w:val="both"/>
      </w:pPr>
      <w:r>
        <w:rPr>
          <w:b/>
          <w:bCs/>
        </w:rPr>
        <w:t>Задание 5. Движение в ограниченных проездах, сложное маневрирование</w:t>
      </w:r>
      <w:r>
        <w:t>.</w:t>
      </w:r>
    </w:p>
    <w:p w:rsidR="00F541DA" w:rsidRDefault="00955B61">
      <w:pPr>
        <w:pStyle w:val="ConsPlusNormal"/>
        <w:ind w:firstLine="540"/>
        <w:jc w:val="both"/>
      </w:pPr>
      <w: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F845AF" w:rsidRDefault="00F845AF">
      <w:pPr>
        <w:pStyle w:val="ConsPlusNormal"/>
        <w:ind w:firstLine="540"/>
        <w:jc w:val="both"/>
        <w:rPr>
          <w:b/>
          <w:bCs/>
        </w:rPr>
      </w:pPr>
    </w:p>
    <w:p w:rsidR="00F541DA" w:rsidRDefault="00955B61">
      <w:pPr>
        <w:pStyle w:val="ConsPlusNormal"/>
        <w:ind w:firstLine="540"/>
        <w:jc w:val="both"/>
        <w:rPr>
          <w:b/>
          <w:bCs/>
        </w:rPr>
      </w:pPr>
      <w:r>
        <w:rPr>
          <w:b/>
          <w:bCs/>
        </w:rPr>
        <w:t>Задание 6. Движение с прицепом.</w:t>
      </w:r>
    </w:p>
    <w:p w:rsidR="00F541DA" w:rsidRDefault="00955B61">
      <w:pPr>
        <w:pStyle w:val="ConsPlusNormal"/>
        <w:ind w:firstLine="540"/>
        <w:jc w:val="both"/>
      </w:pPr>
      <w: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F541DA" w:rsidRDefault="00955B61">
      <w:pPr>
        <w:pStyle w:val="ConsPlusNormal"/>
        <w:ind w:firstLine="540"/>
        <w:jc w:val="both"/>
      </w:pPr>
      <w: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F845AF" w:rsidRDefault="00F845AF">
      <w:pPr>
        <w:pStyle w:val="ConsPlusNormal"/>
        <w:ind w:firstLine="540"/>
        <w:jc w:val="both"/>
        <w:rPr>
          <w:b/>
          <w:bCs/>
          <w:highlight w:val="white"/>
        </w:rPr>
      </w:pPr>
    </w:p>
    <w:p w:rsidR="00F541DA" w:rsidRDefault="00955B61">
      <w:pPr>
        <w:pStyle w:val="ConsPlusNormal"/>
        <w:ind w:firstLine="540"/>
        <w:jc w:val="both"/>
        <w:rPr>
          <w:highlight w:val="white"/>
        </w:rPr>
      </w:pPr>
      <w:r>
        <w:rPr>
          <w:b/>
          <w:bCs/>
          <w:highlight w:val="white"/>
        </w:rPr>
        <w:t xml:space="preserve">Контрольное задание №1. </w:t>
      </w:r>
    </w:p>
    <w:p w:rsidR="00F541DA" w:rsidRDefault="00955B61">
      <w:pPr>
        <w:pStyle w:val="ConsPlusNormal"/>
        <w:ind w:firstLine="540"/>
        <w:jc w:val="both"/>
        <w:rPr>
          <w:highlight w:val="white"/>
        </w:rPr>
      </w:pPr>
      <w:r>
        <w:rPr>
          <w:highlight w:val="white"/>
        </w:rPr>
        <w:t xml:space="preserve">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w:t>
      </w:r>
      <w:r>
        <w:rPr>
          <w:highlight w:val="white"/>
        </w:rPr>
        <w:lastRenderedPageBreak/>
        <w:t>без применения заднего хода, разгон; проезд перекрестка и пешеходного перехода;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F541DA" w:rsidRDefault="00F541DA">
      <w:pPr>
        <w:pStyle w:val="ConsPlusNormal"/>
        <w:ind w:firstLine="540"/>
        <w:jc w:val="both"/>
        <w:rPr>
          <w:b/>
          <w:bCs/>
        </w:rPr>
      </w:pPr>
    </w:p>
    <w:p w:rsidR="00F541DA" w:rsidRDefault="00955B61">
      <w:pPr>
        <w:pStyle w:val="ConsPlusTitle"/>
        <w:ind w:firstLine="540"/>
        <w:jc w:val="center"/>
        <w:outlineLvl w:val="4"/>
        <w:rPr>
          <w:rFonts w:ascii="Times New Roman" w:hAnsi="Times New Roman" w:cs="Times New Roman"/>
        </w:rPr>
      </w:pPr>
      <w:r>
        <w:rPr>
          <w:rFonts w:ascii="Times New Roman" w:hAnsi="Times New Roman" w:cs="Times New Roman"/>
        </w:rPr>
        <w:t>Раздел 2. Обучение в условиях дорожного движения.</w:t>
      </w:r>
    </w:p>
    <w:p w:rsidR="00F845AF" w:rsidRDefault="00F845AF">
      <w:pPr>
        <w:pStyle w:val="ConsPlusNormal"/>
        <w:ind w:firstLine="540"/>
        <w:jc w:val="both"/>
        <w:rPr>
          <w:b/>
          <w:bCs/>
        </w:rPr>
      </w:pPr>
    </w:p>
    <w:p w:rsidR="00F541DA" w:rsidRDefault="00955B61">
      <w:pPr>
        <w:pStyle w:val="ConsPlusNormal"/>
        <w:ind w:firstLine="540"/>
        <w:jc w:val="both"/>
      </w:pPr>
      <w:r>
        <w:rPr>
          <w:b/>
          <w:bCs/>
        </w:rPr>
        <w:t>Задание 7. Вождение по учебным маршрутам</w:t>
      </w:r>
      <w:r>
        <w:t>.</w:t>
      </w:r>
    </w:p>
    <w:p w:rsidR="00F541DA" w:rsidRDefault="00955B61">
      <w:pPr>
        <w:pStyle w:val="ConsPlusNormal"/>
        <w:ind w:firstLine="540"/>
        <w:jc w:val="both"/>
      </w:pPr>
      <w: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F845AF" w:rsidRDefault="00F845AF">
      <w:pPr>
        <w:pStyle w:val="ConsPlusNormal"/>
        <w:ind w:firstLine="540"/>
        <w:jc w:val="both"/>
        <w:rPr>
          <w:b/>
          <w:bCs/>
          <w:highlight w:val="white"/>
        </w:rPr>
      </w:pPr>
    </w:p>
    <w:p w:rsidR="00F541DA" w:rsidRDefault="00955B61">
      <w:pPr>
        <w:pStyle w:val="ConsPlusNormal"/>
        <w:ind w:firstLine="540"/>
        <w:jc w:val="both"/>
        <w:rPr>
          <w:highlight w:val="white"/>
        </w:rPr>
      </w:pPr>
      <w:r>
        <w:rPr>
          <w:b/>
          <w:bCs/>
          <w:highlight w:val="white"/>
        </w:rPr>
        <w:t>Контрольное задание № 2.</w:t>
      </w:r>
    </w:p>
    <w:p w:rsidR="00F541DA" w:rsidRDefault="00955B61">
      <w:pPr>
        <w:pStyle w:val="ConsPlusNormal"/>
        <w:ind w:firstLine="540"/>
        <w:jc w:val="both"/>
        <w:rPr>
          <w:highlight w:val="white"/>
        </w:rPr>
      </w:pPr>
      <w:r>
        <w:rPr>
          <w:highlight w:val="white"/>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
    <w:p w:rsidR="00F541DA" w:rsidRDefault="00F541DA">
      <w:pPr>
        <w:pStyle w:val="ConsPlusTitle"/>
        <w:ind w:firstLine="540"/>
        <w:jc w:val="both"/>
        <w:outlineLvl w:val="2"/>
        <w:rPr>
          <w:rFonts w:ascii="Times New Roman" w:hAnsi="Times New Roman" w:cs="Times New Roman"/>
        </w:rPr>
      </w:pPr>
    </w:p>
    <w:p w:rsidR="00F541DA" w:rsidRDefault="00955B61">
      <w:pPr>
        <w:pStyle w:val="ConsPlusTitle"/>
        <w:ind w:firstLine="540"/>
        <w:jc w:val="both"/>
        <w:outlineLvl w:val="2"/>
        <w:rPr>
          <w:rFonts w:ascii="Times New Roman" w:hAnsi="Times New Roman" w:cs="Times New Roman"/>
        </w:rPr>
      </w:pPr>
      <w:r>
        <w:rPr>
          <w:rFonts w:ascii="Times New Roman" w:hAnsi="Times New Roman" w:cs="Times New Roman"/>
        </w:rPr>
        <w:t xml:space="preserve">3.2. Профессиональный цикл </w:t>
      </w:r>
      <w:r w:rsidR="006A6B6B">
        <w:rPr>
          <w:rFonts w:ascii="Times New Roman" w:hAnsi="Times New Roman" w:cs="Times New Roman"/>
        </w:rPr>
        <w:t>Рабочей</w:t>
      </w:r>
      <w:r>
        <w:rPr>
          <w:rFonts w:ascii="Times New Roman" w:hAnsi="Times New Roman" w:cs="Times New Roman"/>
        </w:rPr>
        <w:t xml:space="preserve"> программы.</w:t>
      </w:r>
    </w:p>
    <w:p w:rsidR="00F845AF" w:rsidRDefault="00F845AF">
      <w:pPr>
        <w:pStyle w:val="ConsPlusTitle"/>
        <w:ind w:firstLine="540"/>
        <w:jc w:val="both"/>
        <w:outlineLvl w:val="3"/>
        <w:rPr>
          <w:rFonts w:ascii="Times New Roman" w:hAnsi="Times New Roman" w:cs="Times New Roman"/>
        </w:rPr>
      </w:pPr>
    </w:p>
    <w:p w:rsidR="00F541DA" w:rsidRDefault="00955B61">
      <w:pPr>
        <w:pStyle w:val="ConsPlusTitle"/>
        <w:ind w:firstLine="540"/>
        <w:jc w:val="both"/>
        <w:outlineLvl w:val="3"/>
        <w:rPr>
          <w:rFonts w:ascii="Times New Roman" w:hAnsi="Times New Roman" w:cs="Times New Roman"/>
        </w:rPr>
      </w:pPr>
      <w:r>
        <w:rPr>
          <w:rFonts w:ascii="Times New Roman" w:hAnsi="Times New Roman" w:cs="Times New Roman"/>
        </w:rPr>
        <w:t>3.2.1. Учебный предмет "Организация и выполнение грузовых перевозок автомобильным транспортом".</w:t>
      </w:r>
    </w:p>
    <w:p w:rsidR="00F541DA" w:rsidRDefault="00F541DA">
      <w:pPr>
        <w:pStyle w:val="ConsPlusNormal"/>
        <w:jc w:val="both"/>
      </w:pPr>
    </w:p>
    <w:p w:rsidR="00F541DA" w:rsidRDefault="00955B61">
      <w:pPr>
        <w:pStyle w:val="ConsPlusTitle"/>
        <w:jc w:val="center"/>
        <w:outlineLvl w:val="4"/>
        <w:rPr>
          <w:rFonts w:ascii="Times New Roman" w:hAnsi="Times New Roman" w:cs="Times New Roman"/>
        </w:rPr>
      </w:pPr>
      <w:r>
        <w:rPr>
          <w:rFonts w:ascii="Times New Roman" w:hAnsi="Times New Roman" w:cs="Times New Roman"/>
        </w:rPr>
        <w:t>Распределение учебных часов по разделам и темам</w:t>
      </w:r>
    </w:p>
    <w:p w:rsidR="00F541DA" w:rsidRDefault="00F541DA">
      <w:pPr>
        <w:pStyle w:val="ConsPlusNormal"/>
        <w:jc w:val="both"/>
      </w:pPr>
    </w:p>
    <w:tbl>
      <w:tblPr>
        <w:tblW w:w="9054" w:type="dxa"/>
        <w:tblCellMar>
          <w:top w:w="102" w:type="dxa"/>
          <w:left w:w="62" w:type="dxa"/>
          <w:bottom w:w="102" w:type="dxa"/>
          <w:right w:w="62" w:type="dxa"/>
        </w:tblCellMar>
        <w:tblLook w:val="0000"/>
      </w:tblPr>
      <w:tblGrid>
        <w:gridCol w:w="5016"/>
        <w:gridCol w:w="835"/>
        <w:gridCol w:w="1643"/>
        <w:gridCol w:w="1560"/>
      </w:tblGrid>
      <w:tr w:rsidR="00F541DA">
        <w:tc>
          <w:tcPr>
            <w:tcW w:w="55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Наименование разделов и тем</w:t>
            </w:r>
          </w:p>
        </w:tc>
        <w:tc>
          <w:tcPr>
            <w:tcW w:w="3498" w:type="dxa"/>
            <w:gridSpan w:val="3"/>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Количество часов</w:t>
            </w:r>
          </w:p>
        </w:tc>
      </w:tr>
      <w:tr w:rsidR="00F541DA">
        <w:tc>
          <w:tcPr>
            <w:tcW w:w="5555"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Всего</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В том числе</w:t>
            </w:r>
          </w:p>
        </w:tc>
      </w:tr>
      <w:tr w:rsidR="00F541DA">
        <w:tc>
          <w:tcPr>
            <w:tcW w:w="5555"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Теоретические занятия</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Практические занятия</w:t>
            </w:r>
          </w:p>
        </w:tc>
      </w:tr>
      <w:tr w:rsidR="00F541DA">
        <w:tc>
          <w:tcPr>
            <w:tcW w:w="555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1. Организация грузовых перевозок</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tc>
          <w:tcPr>
            <w:tcW w:w="555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lastRenderedPageBreak/>
              <w:t>Тема 2. Диспетчерское руководство работой подвижного состава</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w:t>
            </w:r>
          </w:p>
        </w:tc>
      </w:tr>
      <w:tr w:rsidR="00F541DA">
        <w:tc>
          <w:tcPr>
            <w:tcW w:w="555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Тема 3. Применение тахографов</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r w:rsidR="00F541DA">
        <w:tc>
          <w:tcPr>
            <w:tcW w:w="555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Зачет*</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pStyle w:val="ConsPlusNormal"/>
              <w:jc w:val="center"/>
            </w:pPr>
          </w:p>
        </w:tc>
      </w:tr>
      <w:tr w:rsidR="00F541DA">
        <w:tc>
          <w:tcPr>
            <w:tcW w:w="555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6</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w:t>
            </w:r>
          </w:p>
        </w:tc>
      </w:tr>
    </w:tbl>
    <w:p w:rsidR="00F541DA" w:rsidRDefault="00955B61">
      <w:pPr>
        <w:pStyle w:val="ConsPlusNormal"/>
        <w:jc w:val="both"/>
      </w:pPr>
      <w:bookmarkStart w:id="4" w:name="__DdeLink__2882_3132134291"/>
      <w:r>
        <w:t>*Зачет – проводится за счет часов, отводимых на изучение учебного предмета.</w:t>
      </w:r>
      <w:bookmarkEnd w:id="4"/>
    </w:p>
    <w:p w:rsidR="00F541DA" w:rsidRDefault="00F541DA">
      <w:pPr>
        <w:pStyle w:val="ConsPlusNormal"/>
        <w:jc w:val="both"/>
      </w:pPr>
    </w:p>
    <w:p w:rsidR="00F541DA" w:rsidRDefault="00955B61">
      <w:pPr>
        <w:pStyle w:val="ConsPlusNormal"/>
        <w:ind w:firstLine="540"/>
        <w:jc w:val="both"/>
      </w:pPr>
      <w:r>
        <w:rPr>
          <w:b/>
          <w:bCs/>
        </w:rPr>
        <w:t>Тема 1. Организация грузовых перевозок</w:t>
      </w:r>
      <w:r>
        <w:t>.</w:t>
      </w:r>
    </w:p>
    <w:p w:rsidR="00F541DA" w:rsidRDefault="00955B61">
      <w:pPr>
        <w:pStyle w:val="ConsPlusNormal"/>
        <w:ind w:firstLine="540"/>
        <w:jc w:val="both"/>
      </w:pPr>
      <w:r>
        <w:t>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F845AF" w:rsidRDefault="00F845AF">
      <w:pPr>
        <w:pStyle w:val="ConsPlusNormal"/>
        <w:ind w:firstLine="540"/>
        <w:jc w:val="both"/>
        <w:rPr>
          <w:b/>
          <w:bCs/>
        </w:rPr>
      </w:pPr>
    </w:p>
    <w:p w:rsidR="00F541DA" w:rsidRDefault="00955B61">
      <w:pPr>
        <w:pStyle w:val="ConsPlusNormal"/>
        <w:ind w:firstLine="540"/>
        <w:jc w:val="both"/>
      </w:pPr>
      <w:r>
        <w:rPr>
          <w:b/>
          <w:bCs/>
        </w:rPr>
        <w:t>Тема 2. Диспетчерское руководство работой подвижного состава</w:t>
      </w:r>
      <w:r>
        <w:t>.</w:t>
      </w:r>
    </w:p>
    <w:p w:rsidR="00F541DA" w:rsidRDefault="00955B61">
      <w:pPr>
        <w:pStyle w:val="ConsPlusNormal"/>
        <w:ind w:firstLine="540"/>
        <w:jc w:val="both"/>
      </w:pPr>
      <w:r>
        <w:t>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F541DA" w:rsidRDefault="00955B61">
      <w:pPr>
        <w:pStyle w:val="ConsPlusNormal"/>
        <w:ind w:firstLine="540"/>
        <w:jc w:val="both"/>
      </w:pPr>
      <w:r>
        <w:t>Применение тахографов: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rsidR="00F541DA" w:rsidRDefault="00955B61">
      <w:pPr>
        <w:pStyle w:val="ConsPlusNormal"/>
        <w:ind w:firstLine="540"/>
        <w:jc w:val="both"/>
      </w:pPr>
      <w:r>
        <w:rPr>
          <w:b/>
        </w:rPr>
        <w:t>Зачет.</w:t>
      </w:r>
      <w:r>
        <w:t xml:space="preserve"> Решение тематических задач, контроль знаний.</w:t>
      </w:r>
    </w:p>
    <w:p w:rsidR="00F541DA" w:rsidRDefault="00F541DA">
      <w:pPr>
        <w:pStyle w:val="ConsPlusNormal"/>
        <w:jc w:val="both"/>
      </w:pPr>
    </w:p>
    <w:p w:rsidR="00F541DA" w:rsidRDefault="00955B61">
      <w:pPr>
        <w:pStyle w:val="ConsPlusTitle"/>
        <w:jc w:val="center"/>
        <w:outlineLvl w:val="1"/>
        <w:rPr>
          <w:rFonts w:ascii="Times New Roman" w:hAnsi="Times New Roman" w:cs="Times New Roman"/>
        </w:rPr>
      </w:pPr>
      <w:r>
        <w:rPr>
          <w:rFonts w:ascii="Times New Roman" w:hAnsi="Times New Roman" w:cs="Times New Roman"/>
        </w:rPr>
        <w:t xml:space="preserve">IV. Планируемые результаты освоения </w:t>
      </w:r>
      <w:r w:rsidR="006A6B6B">
        <w:rPr>
          <w:rFonts w:ascii="Times New Roman" w:hAnsi="Times New Roman" w:cs="Times New Roman"/>
        </w:rPr>
        <w:t>Рабочей</w:t>
      </w:r>
      <w:r>
        <w:rPr>
          <w:rFonts w:ascii="Times New Roman" w:hAnsi="Times New Roman" w:cs="Times New Roman"/>
        </w:rPr>
        <w:t xml:space="preserve"> программы</w:t>
      </w:r>
    </w:p>
    <w:p w:rsidR="00F541DA" w:rsidRDefault="00F541DA">
      <w:pPr>
        <w:pStyle w:val="ConsPlusNormal"/>
        <w:jc w:val="both"/>
        <w:rPr>
          <w:b/>
          <w:bCs/>
        </w:rPr>
      </w:pPr>
    </w:p>
    <w:p w:rsidR="00F541DA" w:rsidRDefault="00955B61">
      <w:pPr>
        <w:pStyle w:val="ConsPlusNormal"/>
        <w:ind w:firstLine="540"/>
        <w:jc w:val="both"/>
        <w:rPr>
          <w:b/>
          <w:bCs/>
        </w:rPr>
      </w:pPr>
      <w:r>
        <w:rPr>
          <w:b/>
          <w:bCs/>
        </w:rPr>
        <w:t xml:space="preserve">В результате освоения </w:t>
      </w:r>
      <w:r w:rsidR="006A6B6B">
        <w:rPr>
          <w:b/>
          <w:bCs/>
        </w:rPr>
        <w:t>рабочей</w:t>
      </w:r>
      <w:r>
        <w:rPr>
          <w:b/>
          <w:bCs/>
        </w:rPr>
        <w:t xml:space="preserve"> программы обучающиеся должны знать:</w:t>
      </w:r>
    </w:p>
    <w:p w:rsidR="00F541DA" w:rsidRDefault="002165B5">
      <w:pPr>
        <w:pStyle w:val="ConsPlusNormal"/>
        <w:ind w:firstLine="540"/>
        <w:jc w:val="both"/>
      </w:pPr>
      <w:hyperlink r:id="rId12">
        <w:r w:rsidR="00955B61">
          <w:rPr>
            <w:rStyle w:val="ListLabel1"/>
          </w:rPr>
          <w:t>Правила</w:t>
        </w:r>
      </w:hyperlink>
      <w:r w:rsidR="00955B61">
        <w:t xml:space="preserve"> дорожного движения;</w:t>
      </w:r>
    </w:p>
    <w:p w:rsidR="00F541DA" w:rsidRDefault="00955B61">
      <w:pPr>
        <w:pStyle w:val="ConsPlusNormal"/>
        <w:ind w:firstLine="540"/>
        <w:jc w:val="both"/>
      </w:pPr>
      <w:r>
        <w:t>основы законодательства Российской Федерации в сфере дорожного движения и перевозок грузов;</w:t>
      </w:r>
    </w:p>
    <w:p w:rsidR="00F541DA" w:rsidRDefault="00955B61">
      <w:pPr>
        <w:pStyle w:val="ConsPlusNormal"/>
        <w:ind w:firstLine="540"/>
        <w:jc w:val="both"/>
      </w:pPr>
      <w:r>
        <w:t>нормативные правовые акты в области обеспечения безопасности дорожного движения;</w:t>
      </w:r>
    </w:p>
    <w:p w:rsidR="00F541DA" w:rsidRDefault="00955B61">
      <w:pPr>
        <w:pStyle w:val="ConsPlusNormal"/>
        <w:ind w:firstLine="540"/>
        <w:jc w:val="both"/>
      </w:pPr>
      <w:r>
        <w:t>правила обязательного страхования гражданской ответственности владельцев транспортных средств;</w:t>
      </w:r>
    </w:p>
    <w:p w:rsidR="00F541DA" w:rsidRDefault="00955B61">
      <w:pPr>
        <w:pStyle w:val="ConsPlusNormal"/>
        <w:ind w:firstLine="540"/>
        <w:jc w:val="both"/>
      </w:pPr>
      <w:r>
        <w:t>основы безопасного управления транспортными средствами;</w:t>
      </w:r>
    </w:p>
    <w:p w:rsidR="00F541DA" w:rsidRDefault="00955B61">
      <w:pPr>
        <w:pStyle w:val="ConsPlusNormal"/>
        <w:ind w:firstLine="540"/>
        <w:jc w:val="both"/>
      </w:pPr>
      <w:r>
        <w:t>цели и задачи управления системами "водитель - автомобиль - дорога" и "водитель - автомобиль";</w:t>
      </w:r>
    </w:p>
    <w:p w:rsidR="00F541DA" w:rsidRDefault="00955B61">
      <w:pPr>
        <w:pStyle w:val="ConsPlusNormal"/>
        <w:ind w:firstLine="540"/>
        <w:jc w:val="both"/>
      </w:pPr>
      <w:r>
        <w:t>режимы движения с учетом дорожных условий, в том числе, особенностей дорожного покрытия;</w:t>
      </w:r>
    </w:p>
    <w:p w:rsidR="00F541DA" w:rsidRDefault="00955B61">
      <w:pPr>
        <w:pStyle w:val="ConsPlusNormal"/>
        <w:ind w:firstLine="540"/>
        <w:jc w:val="both"/>
      </w:pPr>
      <w:r>
        <w:t>влияние конструктивных характеристик автомобиля на работоспособность и психофизиологическое состояние водителей;</w:t>
      </w:r>
    </w:p>
    <w:p w:rsidR="00F541DA" w:rsidRDefault="00955B61">
      <w:pPr>
        <w:pStyle w:val="ConsPlusNormal"/>
        <w:ind w:firstLine="540"/>
        <w:jc w:val="both"/>
      </w:pPr>
      <w:r>
        <w:t>особенности наблюдения за дорожной обстановкой;</w:t>
      </w:r>
    </w:p>
    <w:p w:rsidR="00F541DA" w:rsidRDefault="00955B61">
      <w:pPr>
        <w:pStyle w:val="ConsPlusNormal"/>
        <w:ind w:firstLine="540"/>
        <w:jc w:val="both"/>
      </w:pPr>
      <w:r>
        <w:t>способы контроля безопасной дистанции и бокового интервала;</w:t>
      </w:r>
    </w:p>
    <w:p w:rsidR="00F541DA" w:rsidRDefault="00955B61">
      <w:pPr>
        <w:pStyle w:val="ConsPlusNormal"/>
        <w:ind w:firstLine="540"/>
        <w:jc w:val="both"/>
      </w:pPr>
      <w:r>
        <w:t>последовательность действий при вызове аварийных и спасательных служб;</w:t>
      </w:r>
    </w:p>
    <w:p w:rsidR="00F541DA" w:rsidRDefault="00955B61">
      <w:pPr>
        <w:pStyle w:val="ConsPlusNormal"/>
        <w:ind w:firstLine="540"/>
        <w:jc w:val="both"/>
      </w:pPr>
      <w:r>
        <w:t>основы обеспечения безопасности наиболее уязвимых участников дорожного движения: пешеходов, велосипедистов;</w:t>
      </w:r>
    </w:p>
    <w:p w:rsidR="00F541DA" w:rsidRDefault="00955B61">
      <w:pPr>
        <w:pStyle w:val="ConsPlusNormal"/>
        <w:ind w:firstLine="540"/>
        <w:jc w:val="both"/>
      </w:pPr>
      <w:r>
        <w:t>основы обеспечения детской пассажирской безопасности;</w:t>
      </w:r>
    </w:p>
    <w:p w:rsidR="00F541DA" w:rsidRDefault="00955B61">
      <w:pPr>
        <w:pStyle w:val="ConsPlusNormal"/>
        <w:ind w:firstLine="540"/>
        <w:jc w:val="both"/>
      </w:pPr>
      <w:r>
        <w:t xml:space="preserve">последствия, связанные с нарушением </w:t>
      </w:r>
      <w:hyperlink r:id="rId13">
        <w:r>
          <w:rPr>
            <w:rStyle w:val="ListLabel1"/>
          </w:rPr>
          <w:t>Правил</w:t>
        </w:r>
      </w:hyperlink>
      <w:r>
        <w:t xml:space="preserve"> дорожного движения водителями транспортных средств;</w:t>
      </w:r>
    </w:p>
    <w:p w:rsidR="00F541DA" w:rsidRDefault="00955B61">
      <w:pPr>
        <w:pStyle w:val="ConsPlusNormal"/>
        <w:ind w:firstLine="540"/>
        <w:jc w:val="both"/>
      </w:pPr>
      <w: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rsidR="00F541DA" w:rsidRDefault="00955B61">
      <w:pPr>
        <w:pStyle w:val="ConsPlusNormal"/>
        <w:ind w:firstLine="540"/>
        <w:jc w:val="both"/>
      </w:pPr>
      <w:r>
        <w:t>правила использования тахографов;</w:t>
      </w:r>
    </w:p>
    <w:p w:rsidR="00F541DA" w:rsidRDefault="00955B61">
      <w:pPr>
        <w:pStyle w:val="ConsPlusNormal"/>
        <w:ind w:firstLine="540"/>
        <w:jc w:val="both"/>
      </w:pPr>
      <w:r>
        <w:t>признаки неисправностей, возникающих в пути;</w:t>
      </w:r>
    </w:p>
    <w:p w:rsidR="00F541DA" w:rsidRDefault="00955B61">
      <w:pPr>
        <w:pStyle w:val="ConsPlusNormal"/>
        <w:ind w:firstLine="540"/>
        <w:jc w:val="both"/>
      </w:pPr>
      <w:r>
        <w:t xml:space="preserve">меры ответственности за нарушение </w:t>
      </w:r>
      <w:hyperlink r:id="rId14">
        <w:r>
          <w:rPr>
            <w:rStyle w:val="ListLabel1"/>
          </w:rPr>
          <w:t>Правил</w:t>
        </w:r>
      </w:hyperlink>
      <w:r>
        <w:t xml:space="preserve"> дорожного движения;</w:t>
      </w:r>
    </w:p>
    <w:p w:rsidR="00F541DA" w:rsidRDefault="00955B61">
      <w:pPr>
        <w:pStyle w:val="ConsPlusNormal"/>
        <w:ind w:firstLine="540"/>
        <w:jc w:val="both"/>
      </w:pPr>
      <w:r>
        <w:t>влияние погодно-климатических и дорожных условий на безопасность дорожного движения;</w:t>
      </w:r>
    </w:p>
    <w:p w:rsidR="00F541DA" w:rsidRDefault="00955B61">
      <w:pPr>
        <w:pStyle w:val="ConsPlusNormal"/>
        <w:ind w:firstLine="540"/>
        <w:jc w:val="both"/>
      </w:pPr>
      <w:r>
        <w:t>правила по охране труда в процессе эксплуатации транспортного средства и обращении с эксплуатационными материалами;</w:t>
      </w:r>
    </w:p>
    <w:p w:rsidR="00F541DA" w:rsidRDefault="00955B61">
      <w:pPr>
        <w:pStyle w:val="ConsPlusNormal"/>
        <w:ind w:firstLine="540"/>
        <w:jc w:val="both"/>
      </w:pPr>
      <w:r>
        <w:t>основы трудового законодательства Российской Федерации, нормативные правовые акты, регулирующие режим труда и отдыха водителей;</w:t>
      </w:r>
    </w:p>
    <w:p w:rsidR="00F541DA" w:rsidRDefault="00955B61">
      <w:pPr>
        <w:pStyle w:val="ConsPlusNormal"/>
        <w:ind w:firstLine="540"/>
        <w:jc w:val="both"/>
      </w:pPr>
      <w:r>
        <w:t>установленные заводом-изготовителем периодичности технического обслуживания и ремонта;</w:t>
      </w:r>
    </w:p>
    <w:p w:rsidR="00F541DA" w:rsidRDefault="00955B61">
      <w:pPr>
        <w:pStyle w:val="ConsPlusNormal"/>
        <w:ind w:firstLine="540"/>
        <w:jc w:val="both"/>
      </w:pPr>
      <w:r>
        <w:t>инструкции по использованию установленного на транспортном средстве оборудования и приборов;</w:t>
      </w:r>
    </w:p>
    <w:p w:rsidR="00F541DA" w:rsidRDefault="00955B61">
      <w:pPr>
        <w:pStyle w:val="ConsPlusNormal"/>
        <w:ind w:firstLine="540"/>
        <w:jc w:val="both"/>
      </w:pPr>
      <w: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F541DA" w:rsidRDefault="00955B61">
      <w:pPr>
        <w:pStyle w:val="ConsPlusNormal"/>
        <w:ind w:firstLine="540"/>
        <w:jc w:val="both"/>
      </w:pPr>
      <w: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F541DA" w:rsidRDefault="00955B61">
      <w:pPr>
        <w:pStyle w:val="ConsPlusNormal"/>
        <w:ind w:firstLine="540"/>
        <w:jc w:val="both"/>
      </w:pPr>
      <w:r>
        <w:t>основы погрузки, разгрузки, размещения и крепления грузовых мест, багажа в кузове автомобиля, опасность и последствия перемещения груза;</w:t>
      </w:r>
    </w:p>
    <w:p w:rsidR="00F541DA" w:rsidRDefault="00955B61">
      <w:pPr>
        <w:pStyle w:val="ConsPlusNormal"/>
        <w:ind w:firstLine="540"/>
        <w:jc w:val="both"/>
      </w:pPr>
      <w:r>
        <w:t>правовые аспекты (права, обязанности и ответственность) оказания первой помощи;</w:t>
      </w:r>
    </w:p>
    <w:p w:rsidR="00F541DA" w:rsidRDefault="00955B61">
      <w:pPr>
        <w:pStyle w:val="ConsPlusNormal"/>
        <w:ind w:firstLine="540"/>
        <w:jc w:val="both"/>
      </w:pPr>
      <w:r>
        <w:t>правила оказания первой помощи;</w:t>
      </w:r>
    </w:p>
    <w:p w:rsidR="00F541DA" w:rsidRDefault="00955B61">
      <w:pPr>
        <w:pStyle w:val="ConsPlusNormal"/>
        <w:ind w:firstLine="540"/>
        <w:jc w:val="both"/>
      </w:pPr>
      <w: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F541DA" w:rsidRDefault="00955B61">
      <w:pPr>
        <w:pStyle w:val="ConsPlusNormal"/>
        <w:ind w:firstLine="540"/>
        <w:jc w:val="both"/>
        <w:rPr>
          <w:b/>
          <w:bCs/>
        </w:rPr>
      </w:pPr>
      <w:r>
        <w:rPr>
          <w:b/>
          <w:bCs/>
        </w:rPr>
        <w:t xml:space="preserve">В результате освоения </w:t>
      </w:r>
      <w:r w:rsidR="006A6B6B">
        <w:rPr>
          <w:b/>
          <w:bCs/>
        </w:rPr>
        <w:t>рабочей</w:t>
      </w:r>
      <w:r>
        <w:rPr>
          <w:b/>
          <w:bCs/>
        </w:rPr>
        <w:t xml:space="preserve"> программы обучающиеся должны уметь:</w:t>
      </w:r>
    </w:p>
    <w:p w:rsidR="00F541DA" w:rsidRDefault="00955B61">
      <w:pPr>
        <w:pStyle w:val="ConsPlusNormal"/>
        <w:ind w:firstLine="540"/>
        <w:jc w:val="both"/>
      </w:pPr>
      <w:r>
        <w:t>безопасно и эффективно управлять транспортным средством в различных условиях движения;</w:t>
      </w:r>
    </w:p>
    <w:p w:rsidR="00F541DA" w:rsidRDefault="00955B61">
      <w:pPr>
        <w:pStyle w:val="ConsPlusNormal"/>
        <w:ind w:firstLine="540"/>
        <w:jc w:val="both"/>
      </w:pPr>
      <w:r>
        <w:lastRenderedPageBreak/>
        <w:t xml:space="preserve">соблюдать </w:t>
      </w:r>
      <w:hyperlink r:id="rId15">
        <w:r>
          <w:rPr>
            <w:rStyle w:val="ListLabel1"/>
          </w:rPr>
          <w:t>Правила</w:t>
        </w:r>
      </w:hyperlink>
      <w:r>
        <w:t xml:space="preserve"> дорожного движения;</w:t>
      </w:r>
    </w:p>
    <w:p w:rsidR="00F541DA" w:rsidRDefault="00955B61">
      <w:pPr>
        <w:pStyle w:val="ConsPlusNormal"/>
        <w:ind w:firstLine="540"/>
        <w:jc w:val="both"/>
      </w:pPr>
      <w:r>
        <w:t>управлять своим эмоциональным состоянием;</w:t>
      </w:r>
    </w:p>
    <w:p w:rsidR="00F541DA" w:rsidRDefault="00955B61">
      <w:pPr>
        <w:pStyle w:val="ConsPlusNormal"/>
        <w:ind w:firstLine="540"/>
        <w:jc w:val="both"/>
      </w:pPr>
      <w:r>
        <w:t>конструктивно разрешать противоречия и конфликты, возникающие в дорожном движении;</w:t>
      </w:r>
    </w:p>
    <w:p w:rsidR="00F541DA" w:rsidRDefault="00955B61">
      <w:pPr>
        <w:pStyle w:val="ConsPlusNormal"/>
        <w:ind w:firstLine="540"/>
        <w:jc w:val="both"/>
      </w:pPr>
      <w:r>
        <w:t>выполнять ежедневное техническое обслуживание транспортного средства;</w:t>
      </w:r>
    </w:p>
    <w:p w:rsidR="00F541DA" w:rsidRDefault="00955B61">
      <w:pPr>
        <w:pStyle w:val="ConsPlusNormal"/>
        <w:ind w:firstLine="540"/>
        <w:jc w:val="both"/>
      </w:pPr>
      <w:r>
        <w:t>проверять техническое состояние транспортного средства;</w:t>
      </w:r>
    </w:p>
    <w:p w:rsidR="00F541DA" w:rsidRDefault="00955B61">
      <w:pPr>
        <w:pStyle w:val="ConsPlusNormal"/>
        <w:ind w:firstLine="540"/>
        <w:jc w:val="both"/>
      </w:pPr>
      <w:r>
        <w:t>устранять мелкие неисправности в процессе эксплуатации транспортного средства, не требующие разборки узлов и агрегатов;</w:t>
      </w:r>
    </w:p>
    <w:p w:rsidR="00F541DA" w:rsidRDefault="00955B61">
      <w:pPr>
        <w:pStyle w:val="ConsPlusNormal"/>
        <w:ind w:firstLine="540"/>
        <w:jc w:val="both"/>
      </w:pPr>
      <w: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F541DA" w:rsidRDefault="00955B61">
      <w:pPr>
        <w:pStyle w:val="ConsPlusNormal"/>
        <w:ind w:firstLine="540"/>
        <w:jc w:val="both"/>
      </w:pPr>
      <w: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F541DA" w:rsidRDefault="00955B61">
      <w:pPr>
        <w:pStyle w:val="ConsPlusNormal"/>
        <w:ind w:firstLine="540"/>
        <w:jc w:val="both"/>
      </w:pPr>
      <w:r>
        <w:t>выбирать безопасные скорость, дистанцию и интервал в различных условиях движения;</w:t>
      </w:r>
    </w:p>
    <w:p w:rsidR="00F541DA" w:rsidRDefault="00955B61">
      <w:pPr>
        <w:pStyle w:val="ConsPlusNormal"/>
        <w:ind w:firstLine="540"/>
        <w:jc w:val="both"/>
      </w:pPr>
      <w:r>
        <w:t>использовать зеркала заднего вида при движении и маневрировании;</w:t>
      </w:r>
    </w:p>
    <w:p w:rsidR="00F541DA" w:rsidRDefault="00955B61">
      <w:pPr>
        <w:pStyle w:val="ConsPlusNormal"/>
        <w:ind w:firstLine="540"/>
        <w:jc w:val="both"/>
      </w:pPr>
      <w:r>
        <w:t>прогнозировать возникновение опасных дорожно-транспортных ситуаций в процессе управления и совершать действия по их предотвращению;</w:t>
      </w:r>
    </w:p>
    <w:p w:rsidR="00F541DA" w:rsidRDefault="00955B61">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F541DA" w:rsidRDefault="00955B61">
      <w:pPr>
        <w:pStyle w:val="ConsPlusNormal"/>
        <w:ind w:firstLine="540"/>
        <w:jc w:val="both"/>
      </w:pPr>
      <w:r>
        <w:t>использовать средства тушения пожара;</w:t>
      </w:r>
    </w:p>
    <w:p w:rsidR="00F541DA" w:rsidRDefault="00955B61">
      <w:pPr>
        <w:pStyle w:val="ConsPlusNormal"/>
        <w:ind w:firstLine="540"/>
        <w:jc w:val="both"/>
      </w:pPr>
      <w:r>
        <w:t>использовать установленное на транспортном средстве оборудование и приборы;</w:t>
      </w:r>
    </w:p>
    <w:p w:rsidR="00F541DA" w:rsidRDefault="00955B61">
      <w:pPr>
        <w:pStyle w:val="ConsPlusNormal"/>
        <w:ind w:firstLine="540"/>
        <w:jc w:val="both"/>
      </w:pPr>
      <w:r>
        <w:t>заполнять документацию, связанную со спецификой эксплуатации транспортного средства;</w:t>
      </w:r>
    </w:p>
    <w:p w:rsidR="00F541DA" w:rsidRDefault="00955B61">
      <w:pPr>
        <w:pStyle w:val="ConsPlusNormal"/>
        <w:ind w:firstLine="540"/>
        <w:jc w:val="both"/>
      </w:pPr>
      <w:r>
        <w:t>использовать различные типы тахографов;</w:t>
      </w:r>
    </w:p>
    <w:p w:rsidR="00F541DA" w:rsidRDefault="00955B61">
      <w:pPr>
        <w:pStyle w:val="ConsPlusNormal"/>
        <w:ind w:firstLine="540"/>
        <w:jc w:val="both"/>
      </w:pPr>
      <w:r>
        <w:t>выполнять мероприятия по оказанию первой помощи пострадавшим в дорожно-транспортном происшествии;</w:t>
      </w:r>
    </w:p>
    <w:p w:rsidR="00F541DA" w:rsidRDefault="00955B61">
      <w:pPr>
        <w:pStyle w:val="ConsPlusNormal"/>
        <w:ind w:firstLine="540"/>
        <w:jc w:val="both"/>
      </w:pPr>
      <w:r>
        <w:t>совершенствовать свои навыки управления транспортным средством.</w:t>
      </w:r>
    </w:p>
    <w:p w:rsidR="00F541DA" w:rsidRDefault="00F541DA">
      <w:pPr>
        <w:pStyle w:val="ConsPlusNormal"/>
        <w:jc w:val="both"/>
      </w:pPr>
    </w:p>
    <w:p w:rsidR="00F541DA" w:rsidRDefault="00955B61">
      <w:pPr>
        <w:pStyle w:val="ConsPlusTitle"/>
        <w:jc w:val="center"/>
        <w:outlineLvl w:val="1"/>
        <w:rPr>
          <w:rFonts w:ascii="Times New Roman" w:hAnsi="Times New Roman" w:cs="Times New Roman"/>
        </w:rPr>
      </w:pPr>
      <w:r>
        <w:rPr>
          <w:rFonts w:ascii="Times New Roman" w:hAnsi="Times New Roman" w:cs="Times New Roman"/>
        </w:rPr>
        <w:t xml:space="preserve">V. Условия реализации </w:t>
      </w:r>
      <w:r w:rsidR="006A6B6B">
        <w:rPr>
          <w:rFonts w:ascii="Times New Roman" w:hAnsi="Times New Roman" w:cs="Times New Roman"/>
        </w:rPr>
        <w:t>Рабоче</w:t>
      </w:r>
      <w:r>
        <w:rPr>
          <w:rFonts w:ascii="Times New Roman" w:hAnsi="Times New Roman" w:cs="Times New Roman"/>
        </w:rPr>
        <w:t>й программы</w:t>
      </w:r>
    </w:p>
    <w:p w:rsidR="00F541DA" w:rsidRDefault="00F541DA">
      <w:pPr>
        <w:pStyle w:val="ConsPlusNormal"/>
        <w:jc w:val="both"/>
      </w:pPr>
    </w:p>
    <w:p w:rsidR="00F541DA" w:rsidRDefault="00955B61">
      <w:pPr>
        <w:pStyle w:val="ConsPlusNormal"/>
        <w:ind w:firstLine="540"/>
        <w:jc w:val="both"/>
      </w:pPr>
      <w: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541DA" w:rsidRDefault="00955B61">
      <w:pPr>
        <w:pStyle w:val="ConsPlusNormal"/>
        <w:ind w:firstLine="54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F541DA" w:rsidRDefault="00955B61">
      <w:pPr>
        <w:pStyle w:val="ConsPlusNormal"/>
        <w:ind w:firstLine="540"/>
        <w:jc w:val="both"/>
      </w:pPr>
      <w:r>
        <w:t>Необходимость применения АПК определяется организацией, осуществляющей образовательную деятельность, самостоятельно.</w:t>
      </w:r>
    </w:p>
    <w:p w:rsidR="00F541DA" w:rsidRDefault="00955B61">
      <w:pPr>
        <w:pStyle w:val="ConsPlusNormal"/>
        <w:ind w:firstLine="540"/>
        <w:jc w:val="both"/>
      </w:pPr>
      <w:r>
        <w:t xml:space="preserve">Обучение проводится с использованием учебно-материальной базы, соответствующей требованиям, установленным </w:t>
      </w:r>
      <w:hyperlink r:id="rId16">
        <w:r>
          <w:rPr>
            <w:rStyle w:val="ListLabel1"/>
          </w:rPr>
          <w:t>пунктом 1 статьи 16</w:t>
        </w:r>
      </w:hyperlink>
      <w:r>
        <w:t xml:space="preserve"> и </w:t>
      </w:r>
      <w:hyperlink r:id="rId17">
        <w:r>
          <w:rPr>
            <w:rStyle w:val="ListLabel1"/>
          </w:rPr>
          <w:t>пунктом 1 статьи 20</w:t>
        </w:r>
      </w:hyperlink>
      <w:r>
        <w:t xml:space="preserve"> Федерального закона N 196-ФЗ (Собрание законодательства Российской Федерации, 1995, N 50, ст. 4873, 2021, N 27, ст. 5159) и </w:t>
      </w:r>
      <w:hyperlink r:id="rId18">
        <w:r>
          <w:rPr>
            <w:rStyle w:val="ListLabel1"/>
          </w:rPr>
          <w:t>подпунктом "б" пункта 11</w:t>
        </w:r>
      </w:hyperlink>
      <w:r>
        <w:t xml:space="preserve"> Положения о Государственной инспекции безопасности дорожного движения Министерства </w:t>
      </w:r>
      <w:r>
        <w:lastRenderedPageBreak/>
        <w:t>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F541DA" w:rsidRDefault="00955B61">
      <w:pPr>
        <w:pStyle w:val="ConsPlusNormal"/>
        <w:ind w:firstLine="540"/>
        <w:jc w:val="both"/>
      </w:pPr>
      <w:r>
        <w:t>Теоретическое обучение проводится в оборудованных учебных кабинетах.</w:t>
      </w:r>
    </w:p>
    <w:p w:rsidR="00F541DA" w:rsidRDefault="00955B61">
      <w:pPr>
        <w:pStyle w:val="ConsPlusNormal"/>
        <w:ind w:firstLine="540"/>
        <w:jc w:val="both"/>
      </w:pPr>
      <w:r>
        <w:t>Наполняемость учебной группы не должна превышать 30 человек.</w:t>
      </w:r>
    </w:p>
    <w:p w:rsidR="00F541DA" w:rsidRDefault="00955B61">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F541DA" w:rsidRDefault="00955B61">
      <w:pPr>
        <w:pStyle w:val="ConsPlusNormal"/>
        <w:ind w:firstLine="540"/>
        <w:jc w:val="both"/>
      </w:pPr>
      <w:r>
        <w:t>Расчетная формула для определения общего числа учебных кабинетов для теоретического обучения:</w:t>
      </w:r>
    </w:p>
    <w:p w:rsidR="00F541DA" w:rsidRDefault="00F541DA">
      <w:pPr>
        <w:pStyle w:val="ConsPlusNormal"/>
        <w:jc w:val="both"/>
      </w:pPr>
    </w:p>
    <w:p w:rsidR="00F541DA" w:rsidRDefault="00955B61">
      <w:pPr>
        <w:pStyle w:val="ConsPlusNormal"/>
        <w:jc w:val="center"/>
      </w:pPr>
      <w:r>
        <w:rPr>
          <w:noProof/>
        </w:rPr>
        <w:drawing>
          <wp:inline distT="0" distB="0" distL="0" distR="0">
            <wp:extent cx="1592580" cy="5029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9" cstate="print"/>
                    <a:stretch>
                      <a:fillRect/>
                    </a:stretch>
                  </pic:blipFill>
                  <pic:spPr bwMode="auto">
                    <a:xfrm>
                      <a:off x="0" y="0"/>
                      <a:ext cx="1592580" cy="502920"/>
                    </a:xfrm>
                    <a:prstGeom prst="rect">
                      <a:avLst/>
                    </a:prstGeom>
                  </pic:spPr>
                </pic:pic>
              </a:graphicData>
            </a:graphic>
          </wp:inline>
        </w:drawing>
      </w:r>
    </w:p>
    <w:p w:rsidR="00F541DA" w:rsidRDefault="00F541DA">
      <w:pPr>
        <w:pStyle w:val="ConsPlusNormal"/>
        <w:jc w:val="both"/>
      </w:pPr>
    </w:p>
    <w:p w:rsidR="00F541DA" w:rsidRDefault="00955B61">
      <w:pPr>
        <w:pStyle w:val="ConsPlusNormal"/>
        <w:ind w:firstLine="540"/>
        <w:jc w:val="both"/>
      </w:pPr>
      <w:r>
        <w:t>где:</w:t>
      </w:r>
    </w:p>
    <w:p w:rsidR="00F541DA" w:rsidRDefault="00955B61">
      <w:pPr>
        <w:pStyle w:val="ConsPlusNormal"/>
        <w:ind w:firstLine="540"/>
        <w:jc w:val="both"/>
      </w:pPr>
      <w:r>
        <w:t>П - число необходимых помещений;</w:t>
      </w:r>
    </w:p>
    <w:p w:rsidR="00F541DA" w:rsidRDefault="00955B61">
      <w:pPr>
        <w:pStyle w:val="ConsPlusNormal"/>
        <w:ind w:firstLine="540"/>
        <w:jc w:val="both"/>
      </w:pPr>
      <w:proofErr w:type="spellStart"/>
      <w:r>
        <w:t>Р</w:t>
      </w:r>
      <w:r>
        <w:rPr>
          <w:vertAlign w:val="subscript"/>
        </w:rPr>
        <w:t>гр</w:t>
      </w:r>
      <w:proofErr w:type="spellEnd"/>
      <w:r>
        <w:t xml:space="preserve"> - расчетное учебное время полного курса теоретического обучения на одну группу в часах;</w:t>
      </w:r>
    </w:p>
    <w:p w:rsidR="00F541DA" w:rsidRDefault="00955B61">
      <w:pPr>
        <w:pStyle w:val="ConsPlusNormal"/>
        <w:ind w:firstLine="540"/>
        <w:jc w:val="both"/>
      </w:pPr>
      <w:r>
        <w:t>n - общее число групп;</w:t>
      </w:r>
    </w:p>
    <w:p w:rsidR="00F541DA" w:rsidRDefault="00955B61">
      <w:pPr>
        <w:pStyle w:val="ConsPlusNormal"/>
        <w:ind w:firstLine="540"/>
        <w:jc w:val="both"/>
      </w:pPr>
      <w:r>
        <w:t>0,75 - постоянный коэффициент (загрузка учебного кабинета принимается равной 75%);</w:t>
      </w:r>
    </w:p>
    <w:p w:rsidR="00F541DA" w:rsidRDefault="00955B61">
      <w:pPr>
        <w:pStyle w:val="ConsPlusNormal"/>
        <w:ind w:firstLine="540"/>
        <w:jc w:val="both"/>
      </w:pPr>
      <w:proofErr w:type="spellStart"/>
      <w:r>
        <w:t>Ф</w:t>
      </w:r>
      <w:r>
        <w:rPr>
          <w:vertAlign w:val="subscript"/>
        </w:rPr>
        <w:t>пом</w:t>
      </w:r>
      <w:proofErr w:type="spellEnd"/>
      <w:r>
        <w:t xml:space="preserve"> - фонд времени использования помещения в часах.</w:t>
      </w:r>
    </w:p>
    <w:p w:rsidR="00F541DA" w:rsidRDefault="00955B61">
      <w:pPr>
        <w:pStyle w:val="ConsPlusNormal"/>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F541DA" w:rsidRDefault="00955B61">
      <w:pPr>
        <w:pStyle w:val="ConsPlusNormal"/>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F541DA" w:rsidRDefault="00955B61">
      <w:pPr>
        <w:pStyle w:val="ConsPlusNormal"/>
        <w:ind w:firstLine="540"/>
        <w:jc w:val="both"/>
      </w:pPr>
      <w:r>
        <w:t>Первоначальное обучение вождению транспортных средств должно проводиться на закрытых площадках или автодромах.</w:t>
      </w:r>
    </w:p>
    <w:p w:rsidR="00F541DA" w:rsidRDefault="00955B61">
      <w:pPr>
        <w:pStyle w:val="ConsPlusNormal"/>
        <w:ind w:firstLine="540"/>
        <w:jc w:val="both"/>
      </w:pPr>
      <w: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0">
        <w:r>
          <w:rPr>
            <w:rStyle w:val="ListLabel1"/>
          </w:rPr>
          <w:t>Правил</w:t>
        </w:r>
      </w:hyperlink>
      <w:r>
        <w:t xml:space="preserve"> дорожного движения.</w:t>
      </w:r>
    </w:p>
    <w:p w:rsidR="00F541DA" w:rsidRDefault="00955B61">
      <w:pPr>
        <w:pStyle w:val="ConsPlusNormal"/>
        <w:ind w:firstLine="54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F541DA" w:rsidRDefault="00955B61">
      <w:pPr>
        <w:pStyle w:val="ConsPlusNormal"/>
        <w:ind w:firstLine="540"/>
        <w:jc w:val="both"/>
      </w:pPr>
      <w: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1">
        <w:r>
          <w:rPr>
            <w:rStyle w:val="ListLabel1"/>
          </w:rPr>
          <w:t>пункте 3.1</w:t>
        </w:r>
      </w:hyperlink>
      <w: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F541DA" w:rsidRDefault="00955B61">
      <w:pPr>
        <w:pStyle w:val="ConsPlusNormal"/>
        <w:ind w:firstLine="540"/>
        <w:jc w:val="both"/>
      </w:pPr>
      <w: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ar15088" w:tgtFrame="5.4. Материально-технические условия реализации образовательной программы.">
        <w:r>
          <w:rPr>
            <w:rStyle w:val="ListLabel1"/>
          </w:rPr>
          <w:t>пунктом 5.4</w:t>
        </w:r>
      </w:hyperlink>
      <w:r>
        <w:t xml:space="preserve"> Примерной программы.</w:t>
      </w:r>
    </w:p>
    <w:p w:rsidR="00F541DA" w:rsidRDefault="00955B61">
      <w:pPr>
        <w:pStyle w:val="ConsPlusNormal"/>
        <w:ind w:firstLine="540"/>
        <w:jc w:val="both"/>
      </w:pPr>
      <w:r>
        <w:t xml:space="preserve">5.2. Педагогические работники, реализующие образовательную программу, в том числе преподаватели по программам профессионального обучения, мастера </w:t>
      </w:r>
      <w:r>
        <w:lastRenderedPageBreak/>
        <w:t>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F541DA" w:rsidRDefault="00955B61">
      <w:pPr>
        <w:pStyle w:val="ConsPlusNormal"/>
        <w:ind w:firstLine="540"/>
        <w:jc w:val="both"/>
      </w:pPr>
      <w:r>
        <w:t xml:space="preserve">Преподаватели по программам профессионального обучения должны удовлетворять требованиям </w:t>
      </w:r>
      <w:hyperlink r:id="rId22">
        <w:r>
          <w:rPr>
            <w:rStyle w:val="ListLabel1"/>
          </w:rPr>
          <w:t>приказа</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541DA" w:rsidRDefault="00955B61">
      <w:pPr>
        <w:pStyle w:val="ConsPlusNormal"/>
        <w:ind w:firstLine="540"/>
        <w:jc w:val="both"/>
      </w:pPr>
      <w:r>
        <w:t xml:space="preserve">Мастер производственного обучения должен удовлетворять требованиям профессионального </w:t>
      </w:r>
      <w:hyperlink r:id="rId23">
        <w:r>
          <w:rPr>
            <w:rStyle w:val="ListLabel1"/>
          </w:rPr>
          <w:t>стандарта</w:t>
        </w:r>
      </w:hyperlink>
      <w: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F541DA" w:rsidRDefault="00955B61">
      <w:pPr>
        <w:pStyle w:val="ConsPlusNormal"/>
        <w:ind w:firstLine="540"/>
        <w:jc w:val="both"/>
      </w:pPr>
      <w:r>
        <w:t>5.3. Информационно-методические условия реализации образовательной программы включают:</w:t>
      </w:r>
    </w:p>
    <w:p w:rsidR="00F541DA" w:rsidRDefault="00955B61">
      <w:pPr>
        <w:pStyle w:val="ConsPlusNormal"/>
        <w:ind w:firstLine="540"/>
        <w:jc w:val="both"/>
      </w:pPr>
      <w:r>
        <w:t>учебный план;</w:t>
      </w:r>
    </w:p>
    <w:p w:rsidR="00F541DA" w:rsidRDefault="00955B61">
      <w:pPr>
        <w:pStyle w:val="ConsPlusNormal"/>
        <w:ind w:firstLine="540"/>
        <w:jc w:val="both"/>
      </w:pPr>
      <w:r>
        <w:t>календарный учебный график;</w:t>
      </w:r>
    </w:p>
    <w:p w:rsidR="00F541DA" w:rsidRDefault="00955B61">
      <w:pPr>
        <w:pStyle w:val="ConsPlusNormal"/>
        <w:ind w:firstLine="540"/>
        <w:jc w:val="both"/>
      </w:pPr>
      <w:r>
        <w:t>рабочие программы учебных предметов;</w:t>
      </w:r>
    </w:p>
    <w:p w:rsidR="00F541DA" w:rsidRDefault="00955B61">
      <w:pPr>
        <w:pStyle w:val="ConsPlusNormal"/>
        <w:ind w:firstLine="540"/>
        <w:jc w:val="both"/>
      </w:pPr>
      <w:r>
        <w:t>методические материалы и разработки;</w:t>
      </w:r>
    </w:p>
    <w:p w:rsidR="00F541DA" w:rsidRDefault="00955B61">
      <w:pPr>
        <w:pStyle w:val="ConsPlusNormal"/>
        <w:ind w:firstLine="540"/>
        <w:jc w:val="both"/>
      </w:pPr>
      <w:r>
        <w:t>расписание занятий.</w:t>
      </w:r>
    </w:p>
    <w:p w:rsidR="00F541DA" w:rsidRDefault="00955B61">
      <w:pPr>
        <w:pStyle w:val="ConsPlusNormal"/>
        <w:ind w:firstLine="540"/>
        <w:jc w:val="both"/>
      </w:pPr>
      <w:bookmarkStart w:id="5" w:name="Par15088"/>
      <w:bookmarkEnd w:id="5"/>
      <w:r>
        <w:t>5.4. Материально-технические условия реализации образовательной программы.</w:t>
      </w:r>
    </w:p>
    <w:p w:rsidR="00F541DA" w:rsidRDefault="00955B61">
      <w:pPr>
        <w:pStyle w:val="ConsPlusNormal"/>
        <w:ind w:firstLine="540"/>
        <w:jc w:val="both"/>
      </w:pPr>
      <w: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F541DA" w:rsidRDefault="00955B61">
      <w:pPr>
        <w:pStyle w:val="ConsPlusNormal"/>
        <w:ind w:firstLine="540"/>
        <w:jc w:val="both"/>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F541DA" w:rsidRDefault="00955B61">
      <w:pPr>
        <w:pStyle w:val="ConsPlusNormal"/>
        <w:ind w:firstLine="540"/>
        <w:jc w:val="both"/>
      </w:pPr>
      <w: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F541DA" w:rsidRDefault="00955B61">
      <w:pPr>
        <w:pStyle w:val="ConsPlusNormal"/>
        <w:ind w:firstLine="540"/>
        <w:jc w:val="both"/>
      </w:pPr>
      <w:r>
        <w:t>АПК должен обеспечивать защиту персональных данных.</w:t>
      </w:r>
    </w:p>
    <w:p w:rsidR="00F541DA" w:rsidRDefault="00955B61">
      <w:pPr>
        <w:pStyle w:val="ConsPlusNormal"/>
        <w:ind w:firstLine="540"/>
        <w:jc w:val="both"/>
      </w:pPr>
      <w:r>
        <w:t xml:space="preserve">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w:t>
      </w:r>
      <w:r>
        <w:lastRenderedPageBreak/>
        <w:t>управления, контрольно-измерительными приборами; отработку приемов управления транспортным средством.</w:t>
      </w:r>
    </w:p>
    <w:p w:rsidR="00F541DA" w:rsidRDefault="00955B61">
      <w:pPr>
        <w:pStyle w:val="ConsPlusNormal"/>
        <w:ind w:firstLine="540"/>
        <w:jc w:val="both"/>
      </w:pPr>
      <w: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4">
        <w:r>
          <w:rPr>
            <w:rStyle w:val="ListLabel1"/>
          </w:rPr>
          <w:t>пунктом 1</w:t>
        </w:r>
      </w:hyperlink>
      <w: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F541DA" w:rsidRDefault="00955B61">
      <w:pPr>
        <w:pStyle w:val="ConsPlusNormal"/>
        <w:ind w:firstLine="540"/>
        <w:jc w:val="both"/>
      </w:pPr>
      <w:r>
        <w:t>Расчет количества необходимых механических транспортных средств осуществляется по формуле:</w:t>
      </w:r>
    </w:p>
    <w:p w:rsidR="00F541DA" w:rsidRDefault="00F541DA">
      <w:pPr>
        <w:pStyle w:val="ConsPlusNormal"/>
        <w:jc w:val="both"/>
      </w:pPr>
    </w:p>
    <w:p w:rsidR="00F541DA" w:rsidRDefault="00955B61">
      <w:pPr>
        <w:pStyle w:val="ConsPlusNormal"/>
        <w:jc w:val="center"/>
      </w:pPr>
      <w:r>
        <w:rPr>
          <w:noProof/>
        </w:rPr>
        <w:drawing>
          <wp:inline distT="0" distB="0" distL="0" distR="0">
            <wp:extent cx="2026920" cy="5029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25" cstate="print"/>
                    <a:stretch>
                      <a:fillRect/>
                    </a:stretch>
                  </pic:blipFill>
                  <pic:spPr bwMode="auto">
                    <a:xfrm>
                      <a:off x="0" y="0"/>
                      <a:ext cx="2026920" cy="502920"/>
                    </a:xfrm>
                    <a:prstGeom prst="rect">
                      <a:avLst/>
                    </a:prstGeom>
                  </pic:spPr>
                </pic:pic>
              </a:graphicData>
            </a:graphic>
          </wp:inline>
        </w:drawing>
      </w:r>
    </w:p>
    <w:p w:rsidR="00F541DA" w:rsidRDefault="00F541DA">
      <w:pPr>
        <w:pStyle w:val="ConsPlusNormal"/>
        <w:jc w:val="both"/>
      </w:pPr>
    </w:p>
    <w:p w:rsidR="00F541DA" w:rsidRDefault="00955B61">
      <w:pPr>
        <w:pStyle w:val="ConsPlusNormal"/>
        <w:ind w:firstLine="540"/>
        <w:jc w:val="both"/>
      </w:pPr>
      <w:r>
        <w:t>где:</w:t>
      </w:r>
    </w:p>
    <w:p w:rsidR="00F541DA" w:rsidRDefault="00955B61">
      <w:pPr>
        <w:pStyle w:val="ConsPlusNormal"/>
        <w:ind w:firstLine="540"/>
        <w:jc w:val="both"/>
      </w:pPr>
      <w:proofErr w:type="spellStart"/>
      <w:r>
        <w:t>N</w:t>
      </w:r>
      <w:r>
        <w:rPr>
          <w:vertAlign w:val="subscript"/>
        </w:rPr>
        <w:t>тс</w:t>
      </w:r>
      <w:proofErr w:type="spellEnd"/>
      <w:r>
        <w:t xml:space="preserve"> - количество автотранспортных средств;</w:t>
      </w:r>
    </w:p>
    <w:p w:rsidR="00F541DA" w:rsidRDefault="00955B61">
      <w:pPr>
        <w:pStyle w:val="ConsPlusNormal"/>
        <w:ind w:firstLine="540"/>
        <w:jc w:val="both"/>
      </w:pPr>
      <w:r>
        <w:t>T - количество часов вождения в соответствии с учебным планом;</w:t>
      </w:r>
    </w:p>
    <w:p w:rsidR="00F541DA" w:rsidRDefault="00955B61">
      <w:pPr>
        <w:pStyle w:val="ConsPlusNormal"/>
        <w:ind w:firstLine="540"/>
        <w:jc w:val="both"/>
      </w:pPr>
      <w:r>
        <w:t>K - количество обучающихся в год;</w:t>
      </w:r>
    </w:p>
    <w:p w:rsidR="00F541DA" w:rsidRDefault="00955B61">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F541DA" w:rsidRDefault="00955B61">
      <w:pPr>
        <w:pStyle w:val="ConsPlusNormal"/>
        <w:ind w:firstLine="540"/>
        <w:jc w:val="both"/>
      </w:pPr>
      <w:r>
        <w:t>24,5 - среднее количество рабочих дней в месяц;</w:t>
      </w:r>
    </w:p>
    <w:p w:rsidR="00F541DA" w:rsidRDefault="00955B61">
      <w:pPr>
        <w:pStyle w:val="ConsPlusNormal"/>
        <w:ind w:firstLine="540"/>
        <w:jc w:val="both"/>
      </w:pPr>
      <w:r>
        <w:t>12 - количество рабочих месяцев в году;</w:t>
      </w:r>
    </w:p>
    <w:p w:rsidR="00F541DA" w:rsidRDefault="00955B61">
      <w:pPr>
        <w:pStyle w:val="ConsPlusNormal"/>
        <w:ind w:firstLine="540"/>
        <w:jc w:val="both"/>
      </w:pPr>
      <w:r>
        <w:t>1 - количество резервных учебных транспортных средств.</w:t>
      </w:r>
    </w:p>
    <w:p w:rsidR="00F541DA" w:rsidRDefault="00955B61">
      <w:pPr>
        <w:pStyle w:val="ConsPlusNormal"/>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F541DA" w:rsidRDefault="00955B61">
      <w:pPr>
        <w:pStyle w:val="ConsPlusNormal"/>
        <w:ind w:firstLine="540"/>
        <w:jc w:val="both"/>
      </w:pPr>
      <w:r>
        <w:t xml:space="preserve">Механическое транспортное средство, используемое для обучения вождению, согласно </w:t>
      </w:r>
      <w:hyperlink r:id="rId26">
        <w:r>
          <w:rPr>
            <w:rStyle w:val="ListLabel1"/>
          </w:rPr>
          <w:t>пункту 5</w:t>
        </w:r>
      </w:hyperlink>
      <w: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27">
        <w:r>
          <w:rPr>
            <w:rStyle w:val="ListLabel1"/>
          </w:rPr>
          <w:t>пунктом 8</w:t>
        </w:r>
      </w:hyperlink>
      <w:r>
        <w:t xml:space="preserve"> Основных положений.</w:t>
      </w:r>
    </w:p>
    <w:p w:rsidR="00F541DA" w:rsidRDefault="00F541DA">
      <w:pPr>
        <w:pStyle w:val="ConsPlusNormal"/>
        <w:jc w:val="both"/>
      </w:pPr>
    </w:p>
    <w:p w:rsidR="00F845AF" w:rsidRDefault="00F845AF">
      <w:pPr>
        <w:spacing w:after="0" w:line="240" w:lineRule="auto"/>
        <w:rPr>
          <w:rFonts w:ascii="Times New Roman" w:hAnsi="Times New Roman" w:cs="Times New Roman"/>
          <w:sz w:val="24"/>
          <w:szCs w:val="24"/>
        </w:rPr>
      </w:pPr>
      <w:r>
        <w:br w:type="page"/>
      </w:r>
    </w:p>
    <w:p w:rsidR="00F541DA" w:rsidRDefault="00955B61">
      <w:pPr>
        <w:pStyle w:val="ConsPlusNormal"/>
        <w:jc w:val="center"/>
      </w:pPr>
      <w:r>
        <w:lastRenderedPageBreak/>
        <w:t>Перечень оборудования учебного кабинета</w:t>
      </w:r>
    </w:p>
    <w:p w:rsidR="00F541DA" w:rsidRDefault="00F541DA">
      <w:pPr>
        <w:pStyle w:val="ConsPlusNormal"/>
        <w:jc w:val="both"/>
      </w:pPr>
    </w:p>
    <w:tbl>
      <w:tblPr>
        <w:tblW w:w="9044" w:type="dxa"/>
        <w:tblCellMar>
          <w:top w:w="102" w:type="dxa"/>
          <w:left w:w="62" w:type="dxa"/>
          <w:bottom w:w="102" w:type="dxa"/>
          <w:right w:w="62" w:type="dxa"/>
        </w:tblCellMar>
        <w:tblLook w:val="0000"/>
      </w:tblPr>
      <w:tblGrid>
        <w:gridCol w:w="6292"/>
        <w:gridCol w:w="1334"/>
        <w:gridCol w:w="1418"/>
      </w:tblGrid>
      <w:tr w:rsidR="00F541DA">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Наименование учебного оборудования</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Единица измерения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Количество</w:t>
            </w:r>
          </w:p>
        </w:tc>
      </w:tr>
      <w:tr w:rsidR="00F541DA">
        <w:tc>
          <w:tcPr>
            <w:tcW w:w="6292" w:type="dxa"/>
            <w:tcBorders>
              <w:top w:val="single" w:sz="4" w:space="0" w:color="000000"/>
              <w:left w:val="single" w:sz="4" w:space="0" w:color="000000"/>
              <w:right w:val="single" w:sz="4" w:space="0" w:color="000000"/>
            </w:tcBorders>
            <w:shd w:val="clear" w:color="auto" w:fill="auto"/>
          </w:tcPr>
          <w:p w:rsidR="00F541DA" w:rsidRDefault="00955B61">
            <w:pPr>
              <w:pStyle w:val="ConsPlusNormal"/>
              <w:jc w:val="center"/>
            </w:pPr>
            <w:r>
              <w:t>Учебно-наглядные пособия по устройству автомобиля</w:t>
            </w:r>
          </w:p>
          <w:p w:rsidR="00F541DA" w:rsidRDefault="00955B61">
            <w:pPr>
              <w:pStyle w:val="ConsPlusNormal"/>
              <w:jc w:val="center"/>
            </w:pPr>
            <w:r>
              <w:t>(допустимо представлять в виде плаката, стенда, макета, планшета, модели, схемы, кинофильма, видеофильма, мультимедийных слайдов)</w:t>
            </w:r>
          </w:p>
        </w:tc>
        <w:tc>
          <w:tcPr>
            <w:tcW w:w="1334" w:type="dxa"/>
            <w:tcBorders>
              <w:top w:val="single" w:sz="4" w:space="0" w:color="000000"/>
              <w:left w:val="single" w:sz="4" w:space="0" w:color="000000"/>
              <w:right w:val="single" w:sz="4" w:space="0" w:color="000000"/>
            </w:tcBorders>
            <w:shd w:val="clear" w:color="auto" w:fill="auto"/>
          </w:tcPr>
          <w:p w:rsidR="00F541DA" w:rsidRDefault="00F541DA">
            <w:pPr>
              <w:pStyle w:val="ConsPlusNormal"/>
            </w:pPr>
          </w:p>
        </w:tc>
        <w:tc>
          <w:tcPr>
            <w:tcW w:w="1418" w:type="dxa"/>
            <w:tcBorders>
              <w:top w:val="single" w:sz="4" w:space="0" w:color="000000"/>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Бензиновый (дизельный) двигатель в разрезе с навесным оборудованием и в сборе со сцеплением в разрезе, коробкой передач в разрезе</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Передняя подвеска и рулевой механизм в разрезе</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Задний мост в разрезе в сборе с тормозными механизмами и фрагментом карданной передачи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Комплект деталей кривошипно-шатунного механизма:</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поршень в разрезе в сборе с кольцами, поршневым пальцем, шатуном и фрагментом коленчатого вала</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Комплект деталей газораспределительного механизма:</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фрагмент распределительного вала;</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впускной клапан;</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выпускной клапан;</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пружины клапана;</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рычаг привода клапана;</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направляющая втулка клапана</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Комплект деталей системы охлаждения:</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фрагмент радиатора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жидкостный насос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термостат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Комплект деталей системы смазки:</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масляный насос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масляный фильтр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Комплект деталей системы питания:</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а) бензинового двигателя:</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бензонасос (</w:t>
            </w:r>
            <w:proofErr w:type="spellStart"/>
            <w:r>
              <w:t>электробензонасос</w:t>
            </w:r>
            <w:proofErr w:type="spellEnd"/>
            <w:r>
              <w:t>)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lastRenderedPageBreak/>
              <w:t>- топливный фильтр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форсунка (инжектор)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фильтрующий элемент воздухоочистителя;</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б) дизельного двигателя:</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топливный насос высокого давления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топливоподкачивающий насос низкого давления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форсунка (инжектор)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фильтр тонкой очистки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pPr>
          </w:p>
        </w:tc>
        <w:tc>
          <w:tcPr>
            <w:tcW w:w="1418" w:type="dxa"/>
            <w:vMerge/>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Комплект деталей системы зажигания:</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катушка зажигания;</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датчик-распределитель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модуль зажигания;</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свеча зажигания;</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провода высокого напряжения с наконечниками</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Комплект деталей электрооборудования:</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фрагмент аккумуляторной батареи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генератор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стартер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комплект ламп освещения;</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комплект предохранителей</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Комплект деталей передней подвески:</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гидравлический амортизатор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Комплект деталей рулевого управления:</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рулевой механизм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наконечник рулевой тяги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гидроусилитель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Комплект деталей тормозной системы</w:t>
            </w:r>
          </w:p>
        </w:tc>
        <w:tc>
          <w:tcPr>
            <w:tcW w:w="1334" w:type="dxa"/>
            <w:vMerge w:val="restart"/>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vMerge w:val="restart"/>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главный тормозной цилиндр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рабочий тормозной цилиндр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lastRenderedPageBreak/>
              <w:t>- тормозная колодка дискового тормоза;</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тормозная колодка барабанного тормоза;</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тормозной кран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xml:space="preserve">- </w:t>
            </w:r>
            <w:proofErr w:type="spellStart"/>
            <w:r>
              <w:t>энергоаккумулятор</w:t>
            </w:r>
            <w:proofErr w:type="spellEnd"/>
            <w:r>
              <w:t xml:space="preserve">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 тормозная камера в разрезе</w:t>
            </w:r>
          </w:p>
        </w:tc>
        <w:tc>
          <w:tcPr>
            <w:tcW w:w="1334" w:type="dxa"/>
            <w:vMerge/>
            <w:tcBorders>
              <w:left w:val="single" w:sz="4" w:space="0" w:color="000000"/>
              <w:right w:val="single" w:sz="4" w:space="0" w:color="000000"/>
            </w:tcBorders>
            <w:shd w:val="clear" w:color="auto" w:fill="auto"/>
          </w:tcPr>
          <w:p w:rsidR="00F541DA" w:rsidRDefault="00F541DA">
            <w:pPr>
              <w:pStyle w:val="ConsPlusNormal"/>
              <w:jc w:val="both"/>
            </w:pPr>
          </w:p>
        </w:tc>
        <w:tc>
          <w:tcPr>
            <w:tcW w:w="1418" w:type="dxa"/>
            <w:vMerge/>
            <w:tcBorders>
              <w:left w:val="single" w:sz="4" w:space="0" w:color="000000"/>
              <w:right w:val="single" w:sz="4" w:space="0" w:color="000000"/>
            </w:tcBorders>
            <w:shd w:val="clear" w:color="auto" w:fill="auto"/>
          </w:tcPr>
          <w:p w:rsidR="00F541DA" w:rsidRDefault="00F541DA">
            <w:pPr>
              <w:pStyle w:val="ConsPlusNormal"/>
              <w:jc w:val="both"/>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both"/>
            </w:pPr>
            <w:r>
              <w:t>Колесо в разрезе</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center"/>
            </w:pPr>
            <w:r>
              <w:t>Оборудование и технические средства обучения</w:t>
            </w:r>
          </w:p>
        </w:tc>
        <w:tc>
          <w:tcPr>
            <w:tcW w:w="1334" w:type="dxa"/>
            <w:tcBorders>
              <w:left w:val="single" w:sz="4" w:space="0" w:color="000000"/>
              <w:right w:val="single" w:sz="4" w:space="0" w:color="000000"/>
            </w:tcBorders>
            <w:shd w:val="clear" w:color="auto" w:fill="auto"/>
          </w:tcPr>
          <w:p w:rsidR="00F541DA" w:rsidRDefault="00F541DA">
            <w:pPr>
              <w:pStyle w:val="ConsPlusNormal"/>
            </w:pP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Тренажер (в качестве тренажера может использоваться учебное транспортное средство)</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Аппаратно-программный комплекс тестирования и развития психофизиологических качеств водителя (АПК)</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Тахограф</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Гибкое связующее звено (буксировочный трос)</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Компьютер с соответствующим программным обеспечением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Мультимедийный проектор</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Экран (монитор, электронная доска)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Магнитная доска со схемой населенного пункта (может быть заменена соответствующим электронным учебным пособием)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комплект</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center"/>
            </w:pPr>
            <w:r>
              <w:t>Учебно-наглядные пособия</w:t>
            </w:r>
          </w:p>
          <w:p w:rsidR="00F541DA" w:rsidRDefault="00955B61">
            <w:pPr>
              <w:pStyle w:val="ConsPlusNormal"/>
              <w:jc w:val="center"/>
            </w:pPr>
            <w:r>
              <w:t>(допустимо представлять в виде плаката, стенда, макета, планшета, модели, схемы, кинофильма, видеофильма, мультимедийных слайдов)</w:t>
            </w:r>
          </w:p>
        </w:tc>
        <w:tc>
          <w:tcPr>
            <w:tcW w:w="1334" w:type="dxa"/>
            <w:tcBorders>
              <w:left w:val="single" w:sz="4" w:space="0" w:color="000000"/>
              <w:right w:val="single" w:sz="4" w:space="0" w:color="000000"/>
            </w:tcBorders>
            <w:shd w:val="clear" w:color="auto" w:fill="auto"/>
          </w:tcPr>
          <w:p w:rsidR="00F541DA" w:rsidRDefault="00F541DA">
            <w:pPr>
              <w:pStyle w:val="ConsPlusNormal"/>
            </w:pP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center"/>
            </w:pPr>
            <w:r>
              <w:t>Основы управления транспортными средствами</w:t>
            </w:r>
          </w:p>
        </w:tc>
        <w:tc>
          <w:tcPr>
            <w:tcW w:w="1334" w:type="dxa"/>
            <w:tcBorders>
              <w:left w:val="single" w:sz="4" w:space="0" w:color="000000"/>
              <w:right w:val="single" w:sz="4" w:space="0" w:color="000000"/>
            </w:tcBorders>
            <w:shd w:val="clear" w:color="auto" w:fill="auto"/>
          </w:tcPr>
          <w:p w:rsidR="00F541DA" w:rsidRDefault="00F541DA">
            <w:pPr>
              <w:pStyle w:val="ConsPlusNormal"/>
            </w:pP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Сложные дорожные условия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Виды и причины ДТП</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Типичные опасные ситуации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Сложные метеоусловия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Движение в темное время суток</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Приемы руления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Посадка водителя за рулем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Способы торможения автомобиля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lastRenderedPageBreak/>
              <w:t>Тормозной и остановочный путь автомобиля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Действия водителя в критических ситуациях</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Силы, действующие на транспортное средство</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Управление автомобилем в нештатных ситуациях</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Профессиональная надежность водителя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Дистанция и боковой интервал. Организация наблюдения в процессе управления транспортным средством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Влияние дорожных условий на безопасность движения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Безопасное прохождение поворотов</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Ремни безопасности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Подушки безопасности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Безопасность пассажиров транспортных средств</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Безопасность пешеходов и велосипедистов</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Типичные ошибки пешеходов</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xml:space="preserve">Типовые примеры допускаемых нарушений </w:t>
            </w:r>
            <w:hyperlink r:id="rId28">
              <w:r>
                <w:rPr>
                  <w:rStyle w:val="ListLabel1"/>
                </w:rPr>
                <w:t>правил</w:t>
              </w:r>
            </w:hyperlink>
            <w:r>
              <w:t xml:space="preserve"> дорожного движения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center"/>
            </w:pPr>
            <w:r>
              <w:t>Устройство и техническое обслуживание транспортных средств категории "C" как объектов управления</w:t>
            </w:r>
          </w:p>
        </w:tc>
        <w:tc>
          <w:tcPr>
            <w:tcW w:w="1334" w:type="dxa"/>
            <w:tcBorders>
              <w:left w:val="single" w:sz="4" w:space="0" w:color="000000"/>
              <w:right w:val="single" w:sz="4" w:space="0" w:color="000000"/>
            </w:tcBorders>
            <w:shd w:val="clear" w:color="auto" w:fill="auto"/>
          </w:tcPr>
          <w:p w:rsidR="00F541DA" w:rsidRDefault="00F541DA">
            <w:pPr>
              <w:pStyle w:val="ConsPlusNormal"/>
            </w:pP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Классификация автомобилей</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автомобиля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Кабина, органы управления и контрольно-измерительные приборы, системы пассивной безопасности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двигателя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Кривошипно-шатунный и газораспределительный механизмы двигателя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Система охлаждения двигателя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Предпусковые подогреватели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Система смазки двигателя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Системы питания бензиновых двигателей</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Системы питания дизельных двигателей</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Системы питания двигателей от газобаллонной установки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Горюче-смазочные материалы и специальные жидкости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lastRenderedPageBreak/>
              <w:t>Схемы трансмиссии автомобилей с различными приводами</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однодискового и двухдискового сцепления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Устройство гидравлического привода сцепления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Устройство пневмогидравлического усилителя привода сцепления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механической коробки переключения передач</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автоматической коробки переключения передач</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Передняя подвеска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Задняя подвеска и задняя тележка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Конструкции и маркировка автомобильных шин</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состав тормозных систем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тормозной системы с пневматическим приводом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тормозной системы с пневмогидравлическим приводом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системы рулевого управления с гидравлическим усилителем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системы рулевого управления с электрическим усилителем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маркировка аккумуляторных батарей</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генератора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стартера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бесконтактной и микропроцессорной систем зажигания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и принцип работы внешних световых приборов и звуковых сигналов</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Общее устройство прицепа категории O1</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Виды подвесок, применяемых на прицепах</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Электрооборудование прицепа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Устройство узла сцепки и тягово-сцепного устройства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 xml:space="preserve">Контрольный осмотр и ежедневное техническое </w:t>
            </w:r>
            <w:r>
              <w:lastRenderedPageBreak/>
              <w:t>обслуживание автомобиля и прицепа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lastRenderedPageBreak/>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center"/>
            </w:pPr>
            <w:r>
              <w:lastRenderedPageBreak/>
              <w:t>Организация и выполнение грузовых перевозок автомобильным транспортом</w:t>
            </w:r>
          </w:p>
        </w:tc>
        <w:tc>
          <w:tcPr>
            <w:tcW w:w="1334" w:type="dxa"/>
            <w:tcBorders>
              <w:left w:val="single" w:sz="4" w:space="0" w:color="000000"/>
              <w:right w:val="single" w:sz="4" w:space="0" w:color="000000"/>
            </w:tcBorders>
            <w:shd w:val="clear" w:color="auto" w:fill="auto"/>
          </w:tcPr>
          <w:p w:rsidR="00F541DA" w:rsidRDefault="00F541DA">
            <w:pPr>
              <w:pStyle w:val="ConsPlusNormal"/>
            </w:pP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Нормативные правовые акты, определяющие порядок перевозки грузов автомобильным транспортом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Организация грузовых перевозок</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Путевой лист и транспортная накладная</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center"/>
            </w:pPr>
            <w:r>
              <w:t>Информационные материалы</w:t>
            </w:r>
          </w:p>
        </w:tc>
        <w:tc>
          <w:tcPr>
            <w:tcW w:w="1334" w:type="dxa"/>
            <w:tcBorders>
              <w:left w:val="single" w:sz="4" w:space="0" w:color="000000"/>
              <w:right w:val="single" w:sz="4" w:space="0" w:color="000000"/>
            </w:tcBorders>
            <w:shd w:val="clear" w:color="auto" w:fill="auto"/>
          </w:tcPr>
          <w:p w:rsidR="00F541DA" w:rsidRDefault="00F541DA">
            <w:pPr>
              <w:pStyle w:val="ConsPlusNormal"/>
            </w:pP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jc w:val="center"/>
            </w:pPr>
            <w:r>
              <w:t>Информационный стенд</w:t>
            </w:r>
          </w:p>
        </w:tc>
        <w:tc>
          <w:tcPr>
            <w:tcW w:w="1334" w:type="dxa"/>
            <w:tcBorders>
              <w:left w:val="single" w:sz="4" w:space="0" w:color="000000"/>
              <w:right w:val="single" w:sz="4" w:space="0" w:color="000000"/>
            </w:tcBorders>
            <w:shd w:val="clear" w:color="auto" w:fill="auto"/>
          </w:tcPr>
          <w:p w:rsidR="00F541DA" w:rsidRDefault="00F541DA">
            <w:pPr>
              <w:pStyle w:val="ConsPlusNormal"/>
            </w:pPr>
          </w:p>
        </w:tc>
        <w:tc>
          <w:tcPr>
            <w:tcW w:w="1418" w:type="dxa"/>
            <w:tcBorders>
              <w:left w:val="single" w:sz="4" w:space="0" w:color="000000"/>
              <w:right w:val="single" w:sz="4" w:space="0" w:color="000000"/>
            </w:tcBorders>
            <w:shd w:val="clear" w:color="auto" w:fill="auto"/>
          </w:tcPr>
          <w:p w:rsidR="00F541DA" w:rsidRDefault="00F541DA">
            <w:pPr>
              <w:pStyle w:val="ConsPlusNormal"/>
            </w:pPr>
          </w:p>
        </w:tc>
      </w:tr>
      <w:tr w:rsidR="00F541DA">
        <w:tc>
          <w:tcPr>
            <w:tcW w:w="6292" w:type="dxa"/>
            <w:tcBorders>
              <w:left w:val="single" w:sz="4" w:space="0" w:color="000000"/>
              <w:right w:val="single" w:sz="4" w:space="0" w:color="000000"/>
            </w:tcBorders>
            <w:shd w:val="clear" w:color="auto" w:fill="auto"/>
          </w:tcPr>
          <w:p w:rsidR="00F541DA" w:rsidRDefault="002165B5">
            <w:pPr>
              <w:pStyle w:val="ConsPlusNormal"/>
            </w:pPr>
            <w:hyperlink r:id="rId29">
              <w:r w:rsidR="00955B61">
                <w:rPr>
                  <w:rStyle w:val="ListLabel1"/>
                </w:rPr>
                <w:t>Закон</w:t>
              </w:r>
            </w:hyperlink>
            <w:r w:rsidR="00955B61">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Копия лицензии с соответствующим приложением</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Примерная программа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Образовательная программа</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Учебный план</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Календарный учебный график (на каждую учебную группу)</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Расписание занятий (на каждую учебную группу)</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График учебного вождения (на каждую учебную группу)</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Схемы учебных маршрутов, утвержденные руководителем организации, осуществляющей образовательную деятельность</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right w:val="single" w:sz="4" w:space="0" w:color="000000"/>
            </w:tcBorders>
            <w:shd w:val="clear" w:color="auto" w:fill="auto"/>
          </w:tcPr>
          <w:p w:rsidR="00F541DA" w:rsidRDefault="00955B61">
            <w:pPr>
              <w:pStyle w:val="ConsPlusNormal"/>
            </w:pPr>
            <w:r>
              <w:t>Книга жалоб и предложений</w:t>
            </w:r>
          </w:p>
        </w:tc>
        <w:tc>
          <w:tcPr>
            <w:tcW w:w="1334" w:type="dxa"/>
            <w:tcBorders>
              <w:left w:val="single" w:sz="4" w:space="0" w:color="000000"/>
              <w:right w:val="single" w:sz="4" w:space="0" w:color="000000"/>
            </w:tcBorders>
            <w:shd w:val="clear" w:color="auto" w:fill="auto"/>
          </w:tcPr>
          <w:p w:rsidR="00F541DA" w:rsidRDefault="00955B61">
            <w:pPr>
              <w:pStyle w:val="ConsPlusNormal"/>
              <w:jc w:val="center"/>
            </w:pPr>
            <w:r>
              <w:t>штука</w:t>
            </w:r>
          </w:p>
        </w:tc>
        <w:tc>
          <w:tcPr>
            <w:tcW w:w="1418" w:type="dxa"/>
            <w:tcBorders>
              <w:left w:val="single" w:sz="4" w:space="0" w:color="000000"/>
              <w:right w:val="single" w:sz="4" w:space="0" w:color="000000"/>
            </w:tcBorders>
            <w:shd w:val="clear" w:color="auto" w:fill="auto"/>
          </w:tcPr>
          <w:p w:rsidR="00F541DA" w:rsidRDefault="00955B61">
            <w:pPr>
              <w:pStyle w:val="ConsPlusNormal"/>
              <w:jc w:val="center"/>
            </w:pPr>
            <w:r>
              <w:t>1</w:t>
            </w:r>
          </w:p>
        </w:tc>
      </w:tr>
      <w:tr w:rsidR="00F541DA">
        <w:tc>
          <w:tcPr>
            <w:tcW w:w="6292" w:type="dxa"/>
            <w:tcBorders>
              <w:left w:val="single" w:sz="4" w:space="0" w:color="000000"/>
              <w:bottom w:val="single" w:sz="4" w:space="0" w:color="000000"/>
              <w:right w:val="single" w:sz="4" w:space="0" w:color="000000"/>
            </w:tcBorders>
            <w:shd w:val="clear" w:color="auto" w:fill="auto"/>
          </w:tcPr>
          <w:p w:rsidR="00F541DA" w:rsidRDefault="00955B61">
            <w:pPr>
              <w:pStyle w:val="ConsPlusNormal"/>
            </w:pPr>
            <w:r>
              <w:t>Адрес официального сайта в информационно-телекоммуникационной сети "Интернет"</w:t>
            </w:r>
          </w:p>
        </w:tc>
        <w:tc>
          <w:tcPr>
            <w:tcW w:w="1334" w:type="dxa"/>
            <w:tcBorders>
              <w:left w:val="single" w:sz="4" w:space="0" w:color="000000"/>
              <w:bottom w:val="single" w:sz="4" w:space="0" w:color="000000"/>
              <w:right w:val="single" w:sz="4" w:space="0" w:color="000000"/>
            </w:tcBorders>
            <w:shd w:val="clear" w:color="auto" w:fill="auto"/>
          </w:tcPr>
          <w:p w:rsidR="00F541DA" w:rsidRDefault="00F541DA">
            <w:pPr>
              <w:pStyle w:val="ConsPlusNormal"/>
            </w:pPr>
          </w:p>
        </w:tc>
        <w:tc>
          <w:tcPr>
            <w:tcW w:w="1418" w:type="dxa"/>
            <w:tcBorders>
              <w:left w:val="single" w:sz="4" w:space="0" w:color="000000"/>
              <w:bottom w:val="single" w:sz="4" w:space="0" w:color="000000"/>
              <w:right w:val="single" w:sz="4" w:space="0" w:color="000000"/>
            </w:tcBorders>
            <w:shd w:val="clear" w:color="auto" w:fill="auto"/>
          </w:tcPr>
          <w:p w:rsidR="00F541DA" w:rsidRDefault="00F541DA">
            <w:pPr>
              <w:pStyle w:val="ConsPlusNormal"/>
            </w:pPr>
          </w:p>
        </w:tc>
      </w:tr>
    </w:tbl>
    <w:p w:rsidR="00F541DA" w:rsidRDefault="00F541DA">
      <w:pPr>
        <w:pStyle w:val="ConsPlusNormal"/>
        <w:jc w:val="both"/>
      </w:pPr>
    </w:p>
    <w:p w:rsidR="00F541DA" w:rsidRDefault="00955B61">
      <w:pPr>
        <w:pStyle w:val="ConsPlusNormal"/>
        <w:ind w:firstLine="540"/>
        <w:jc w:val="both"/>
      </w:pPr>
      <w: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0">
        <w:r>
          <w:rPr>
            <w:rStyle w:val="ListLabel1"/>
          </w:rPr>
          <w:t>пункту 2</w:t>
        </w:r>
      </w:hyperlink>
      <w: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w:t>
      </w:r>
      <w:r>
        <w:lastRenderedPageBreak/>
        <w:t>7974) (далее - Требования к техническим средствам контроля).</w:t>
      </w:r>
    </w:p>
    <w:p w:rsidR="00F541DA" w:rsidRDefault="00955B61">
      <w:pPr>
        <w:pStyle w:val="ConsPlusNormal"/>
        <w:ind w:firstLine="540"/>
        <w:jc w:val="both"/>
      </w:pPr>
      <w: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1">
        <w:r>
          <w:rPr>
            <w:rStyle w:val="ListLabel1"/>
          </w:rPr>
          <w:t>пункту 3</w:t>
        </w:r>
      </w:hyperlink>
      <w:r>
        <w:t xml:space="preserve"> Требований к техническим средствам контроля.</w:t>
      </w:r>
    </w:p>
    <w:p w:rsidR="00F541DA" w:rsidRDefault="00955B61">
      <w:pPr>
        <w:pStyle w:val="ConsPlusNormal"/>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F541DA" w:rsidRDefault="00955B61">
      <w:pPr>
        <w:pStyle w:val="ConsPlusNormal"/>
        <w:ind w:firstLine="540"/>
        <w:jc w:val="both"/>
      </w:pPr>
      <w:r>
        <w:t xml:space="preserve">Зоны испытательных упражнений автодрома, автоматизированного автодрома и закрытой площадки должны иметь однородное </w:t>
      </w:r>
      <w:proofErr w:type="spellStart"/>
      <w:r>
        <w:t>асфальто</w:t>
      </w:r>
      <w:proofErr w:type="spellEnd"/>
      <w:r>
        <w:t xml:space="preserve">- или цементобетонное покрытие согласно </w:t>
      </w:r>
      <w:hyperlink r:id="rId32">
        <w:r>
          <w:rPr>
            <w:rStyle w:val="ListLabel1"/>
          </w:rPr>
          <w:t>пункту 5</w:t>
        </w:r>
      </w:hyperlink>
      <w:r>
        <w:t xml:space="preserve"> Требований к техническим средствам контроля.</w:t>
      </w:r>
    </w:p>
    <w:p w:rsidR="00F541DA" w:rsidRDefault="00955B61">
      <w:pPr>
        <w:pStyle w:val="ConsPlusNormal"/>
        <w:ind w:firstLine="540"/>
        <w:jc w:val="both"/>
      </w:pPr>
      <w: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3">
        <w:r>
          <w:rPr>
            <w:rStyle w:val="ListLabel1"/>
          </w:rPr>
          <w:t>пункту 5</w:t>
        </w:r>
      </w:hyperlink>
      <w:r>
        <w:t xml:space="preserve"> Требований к техническим средствам контроля.</w:t>
      </w:r>
    </w:p>
    <w:p w:rsidR="00F541DA" w:rsidRDefault="00955B61">
      <w:pPr>
        <w:pStyle w:val="ConsPlusNormal"/>
        <w:ind w:firstLine="540"/>
        <w:jc w:val="both"/>
      </w:pPr>
      <w: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4">
        <w:r>
          <w:rPr>
            <w:rStyle w:val="ListLabel1"/>
          </w:rPr>
          <w:t>пункту 5</w:t>
        </w:r>
      </w:hyperlink>
      <w:r>
        <w:t xml:space="preserve"> Требований к техническим средствам контроля.</w:t>
      </w:r>
    </w:p>
    <w:p w:rsidR="00F541DA" w:rsidRDefault="00955B61">
      <w:pPr>
        <w:pStyle w:val="ConsPlusNormal"/>
        <w:ind w:firstLine="540"/>
        <w:jc w:val="both"/>
      </w:pPr>
      <w: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5">
        <w:r>
          <w:rPr>
            <w:rStyle w:val="ListLabel1"/>
          </w:rPr>
          <w:t>пункту 5</w:t>
        </w:r>
      </w:hyperlink>
      <w:r>
        <w:t xml:space="preserve"> Требований к техническим средствам контроля.</w:t>
      </w:r>
    </w:p>
    <w:p w:rsidR="00F541DA" w:rsidRDefault="00955B61">
      <w:pPr>
        <w:pStyle w:val="ConsPlusNormal"/>
        <w:ind w:firstLine="540"/>
        <w:jc w:val="both"/>
      </w:pPr>
      <w: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36">
        <w:r>
          <w:rPr>
            <w:rStyle w:val="ListLabel1"/>
          </w:rPr>
          <w:t>пунктом 5.2.2</w:t>
        </w:r>
      </w:hyperlink>
      <w: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37">
        <w:r>
          <w:rPr>
            <w:rStyle w:val="ListLabel1"/>
          </w:rPr>
          <w:t>приказом</w:t>
        </w:r>
      </w:hyperlink>
      <w:r>
        <w:t xml:space="preserve"> Федерального агентства по техническому регулированию и метрологии от 26 сентября 2017 г. N 1245-ст (М., </w:t>
      </w:r>
      <w:proofErr w:type="spellStart"/>
      <w:r>
        <w:t>Стандартинформ</w:t>
      </w:r>
      <w:proofErr w:type="spellEnd"/>
      <w:r>
        <w:t>, 2017).</w:t>
      </w:r>
    </w:p>
    <w:p w:rsidR="00F541DA" w:rsidRDefault="00955B61">
      <w:pPr>
        <w:pStyle w:val="ConsPlusNormal"/>
        <w:ind w:firstLine="540"/>
        <w:jc w:val="both"/>
      </w:pPr>
      <w:r>
        <w:t xml:space="preserve">При снижении естественной освещенности до 20 люксов должны использоваться наружные осветительные установки согласно </w:t>
      </w:r>
      <w:hyperlink r:id="rId38">
        <w:r>
          <w:rPr>
            <w:rStyle w:val="ListLabel1"/>
          </w:rPr>
          <w:t>пункту 5</w:t>
        </w:r>
      </w:hyperlink>
      <w:r>
        <w:t xml:space="preserve"> Требований к техническим средствам контроля.</w:t>
      </w:r>
    </w:p>
    <w:p w:rsidR="00F541DA" w:rsidRDefault="00955B61">
      <w:pPr>
        <w:pStyle w:val="ConsPlusNormal"/>
        <w:ind w:firstLine="540"/>
        <w:jc w:val="both"/>
      </w:pPr>
      <w: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9">
        <w:r>
          <w:rPr>
            <w:rStyle w:val="ListLabel1"/>
          </w:rPr>
          <w:t>пункту 7</w:t>
        </w:r>
      </w:hyperlink>
      <w:r>
        <w:t xml:space="preserve"> Требований к техническим средствам контроля.</w:t>
      </w:r>
    </w:p>
    <w:p w:rsidR="00F541DA" w:rsidRDefault="00955B61">
      <w:pPr>
        <w:pStyle w:val="ConsPlusNormal"/>
        <w:ind w:firstLine="540"/>
        <w:jc w:val="both"/>
      </w:pPr>
      <w: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t>послефинишной</w:t>
      </w:r>
      <w:proofErr w:type="spellEnd"/>
      <w: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0">
        <w:r>
          <w:rPr>
            <w:rStyle w:val="ListLabel1"/>
          </w:rPr>
          <w:t>пункту 8</w:t>
        </w:r>
      </w:hyperlink>
      <w:r>
        <w:t xml:space="preserve"> Требований к техническим средствам контроля.</w:t>
      </w:r>
    </w:p>
    <w:p w:rsidR="00F541DA" w:rsidRDefault="00F541DA">
      <w:pPr>
        <w:pStyle w:val="ConsPlusNormal"/>
        <w:jc w:val="both"/>
      </w:pPr>
    </w:p>
    <w:p w:rsidR="00F845AF" w:rsidRDefault="00F845AF">
      <w:pPr>
        <w:spacing w:after="0" w:line="240" w:lineRule="auto"/>
        <w:rPr>
          <w:rFonts w:ascii="Times New Roman" w:hAnsi="Times New Roman" w:cs="Times New Roman"/>
          <w:b/>
          <w:bCs/>
          <w:sz w:val="24"/>
          <w:szCs w:val="24"/>
        </w:rPr>
      </w:pPr>
      <w:r>
        <w:rPr>
          <w:rFonts w:ascii="Times New Roman" w:hAnsi="Times New Roman" w:cs="Times New Roman"/>
        </w:rPr>
        <w:br w:type="page"/>
      </w:r>
    </w:p>
    <w:p w:rsidR="00F541DA" w:rsidRDefault="00955B61">
      <w:pPr>
        <w:pStyle w:val="ConsPlusTitle"/>
        <w:jc w:val="center"/>
        <w:outlineLvl w:val="1"/>
        <w:rPr>
          <w:rFonts w:ascii="Times New Roman" w:hAnsi="Times New Roman" w:cs="Times New Roman"/>
        </w:rPr>
      </w:pPr>
      <w:r>
        <w:rPr>
          <w:rFonts w:ascii="Times New Roman" w:hAnsi="Times New Roman" w:cs="Times New Roman"/>
        </w:rPr>
        <w:lastRenderedPageBreak/>
        <w:t xml:space="preserve">VI. Система оценки результатов освоения </w:t>
      </w:r>
      <w:r w:rsidR="006A6B6B">
        <w:rPr>
          <w:rFonts w:ascii="Times New Roman" w:hAnsi="Times New Roman" w:cs="Times New Roman"/>
        </w:rPr>
        <w:t>Рабочей</w:t>
      </w:r>
      <w:r>
        <w:rPr>
          <w:rFonts w:ascii="Times New Roman" w:hAnsi="Times New Roman" w:cs="Times New Roman"/>
        </w:rPr>
        <w:t xml:space="preserve"> программы</w:t>
      </w:r>
    </w:p>
    <w:p w:rsidR="00F541DA" w:rsidRDefault="00F541DA">
      <w:pPr>
        <w:pStyle w:val="ConsPlusNormal"/>
        <w:jc w:val="both"/>
      </w:pPr>
    </w:p>
    <w:p w:rsidR="00F541DA" w:rsidRDefault="00955B61">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F541DA" w:rsidRDefault="00955B61">
      <w:pPr>
        <w:pStyle w:val="ConsPlusNormal"/>
        <w:ind w:firstLine="540"/>
        <w:jc w:val="both"/>
      </w:pPr>
      <w:r>
        <w:t>Промежуточная аттестация обучающихся по теоретическим предметам обучения осуществляется в форме зачетов. Зачеты проводятся в соответствии с календарным учебным графиком прохождения программы переподготовки водителей транспортных средств с категории «В» на категорию «С».</w:t>
      </w:r>
    </w:p>
    <w:p w:rsidR="00F541DA" w:rsidRDefault="00955B61">
      <w:pPr>
        <w:pStyle w:val="ConsPlusNormal"/>
        <w:ind w:firstLine="540"/>
        <w:jc w:val="both"/>
      </w:pPr>
      <w: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контрольное задание №1; по окончании обучения вождению в условиях дорожного движения — контрольное задание №2.</w:t>
      </w:r>
    </w:p>
    <w:p w:rsidR="00F541DA" w:rsidRDefault="00955B61">
      <w:pPr>
        <w:pStyle w:val="ConsPlusNormal"/>
        <w:ind w:firstLine="540"/>
        <w:jc w:val="both"/>
      </w:pPr>
      <w: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F541DA" w:rsidRDefault="00955B61">
      <w:pPr>
        <w:pStyle w:val="ConsPlusNormal"/>
        <w:ind w:firstLine="540"/>
        <w:jc w:val="both"/>
      </w:pPr>
      <w:r>
        <w:t xml:space="preserve">К проведению квалификационного экзамена привлекаются представители работодателей, их объединений согласно </w:t>
      </w:r>
      <w:hyperlink r:id="rId41">
        <w:r>
          <w:rPr>
            <w:rStyle w:val="ListLabel1"/>
          </w:rPr>
          <w:t>статье 74</w:t>
        </w:r>
      </w:hyperlink>
      <w:r>
        <w:t xml:space="preserve"> Федерального закона об образовании (Собрание законодательства Российской Федерации, 2012, N 53, ст. 7598; 2020, N 22, ст. 3379).</w:t>
      </w:r>
    </w:p>
    <w:p w:rsidR="00F541DA" w:rsidRDefault="00955B61">
      <w:pPr>
        <w:pStyle w:val="ConsPlusNormal"/>
        <w:ind w:firstLine="540"/>
        <w:jc w:val="both"/>
      </w:pPr>
      <w:r>
        <w:t>Проверка теоретических знаний при проведении квалификационного экзамена проводится по предметам:</w:t>
      </w:r>
    </w:p>
    <w:p w:rsidR="00F541DA" w:rsidRDefault="00955B61">
      <w:pPr>
        <w:pStyle w:val="ConsPlusNormal"/>
        <w:ind w:firstLine="540"/>
        <w:jc w:val="both"/>
      </w:pPr>
      <w:r>
        <w:t>"Основы законодательства Российской Федерации в сфере дорожного движения";</w:t>
      </w:r>
    </w:p>
    <w:p w:rsidR="00F541DA" w:rsidRDefault="00955B61">
      <w:pPr>
        <w:pStyle w:val="ConsPlusNormal"/>
        <w:ind w:firstLine="540"/>
        <w:jc w:val="both"/>
      </w:pPr>
      <w:r>
        <w:t>"Устройство и техническое обслуживание транспортных средств категории "C" как объектов управления";</w:t>
      </w:r>
    </w:p>
    <w:p w:rsidR="00F541DA" w:rsidRDefault="00955B61">
      <w:pPr>
        <w:pStyle w:val="ConsPlusNormal"/>
        <w:ind w:firstLine="540"/>
        <w:jc w:val="both"/>
      </w:pPr>
      <w:r>
        <w:t>"Основы управления транспортными средствами категории "C".</w:t>
      </w:r>
    </w:p>
    <w:p w:rsidR="00F541DA" w:rsidRDefault="00955B61">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F541DA" w:rsidRDefault="00955B61">
      <w:pPr>
        <w:pStyle w:val="ConsPlusNormal"/>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F541DA" w:rsidRDefault="00955B61">
      <w:pPr>
        <w:pStyle w:val="ConsPlusNormal"/>
        <w:ind w:firstLine="540"/>
        <w:jc w:val="both"/>
      </w:pPr>
      <w: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2">
        <w:r>
          <w:rPr>
            <w:rStyle w:val="ListLabel1"/>
          </w:rPr>
          <w:t>пункту 2 части 10 статьи 60</w:t>
        </w:r>
      </w:hyperlink>
      <w:r>
        <w:t xml:space="preserve"> Федерального закона об образовании (Собрание законодательства Российской Федерации, 2012, N 53, ст. 7598, 2020, N 22, ст. 3379).</w:t>
      </w:r>
    </w:p>
    <w:p w:rsidR="00F541DA" w:rsidRDefault="00955B61">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F541DA" w:rsidRDefault="00955B61">
      <w:pPr>
        <w:pStyle w:val="ConsPlusNormal"/>
        <w:ind w:firstLine="540"/>
        <w:jc w:val="both"/>
      </w:pPr>
      <w: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F541DA" w:rsidRDefault="00F541DA">
      <w:pPr>
        <w:pStyle w:val="ConsPlusNormal"/>
        <w:jc w:val="both"/>
      </w:pPr>
    </w:p>
    <w:p w:rsidR="00F541DA" w:rsidRDefault="00955B61">
      <w:pPr>
        <w:pStyle w:val="ConsPlusTitle"/>
        <w:jc w:val="center"/>
        <w:outlineLvl w:val="1"/>
        <w:rPr>
          <w:rFonts w:ascii="Times New Roman" w:hAnsi="Times New Roman" w:cs="Times New Roman"/>
        </w:rPr>
      </w:pPr>
      <w:r>
        <w:rPr>
          <w:rFonts w:ascii="Times New Roman" w:hAnsi="Times New Roman" w:cs="Times New Roman"/>
        </w:rPr>
        <w:t>VII. Учебно-методические материалы, обеспечивающие</w:t>
      </w:r>
    </w:p>
    <w:p w:rsidR="00F541DA" w:rsidRDefault="00955B61">
      <w:pPr>
        <w:pStyle w:val="ConsPlusTitle"/>
        <w:jc w:val="center"/>
        <w:rPr>
          <w:rFonts w:ascii="Times New Roman" w:hAnsi="Times New Roman" w:cs="Times New Roman"/>
        </w:rPr>
      </w:pPr>
      <w:r>
        <w:rPr>
          <w:rFonts w:ascii="Times New Roman" w:hAnsi="Times New Roman" w:cs="Times New Roman"/>
        </w:rPr>
        <w:t xml:space="preserve">реализацию </w:t>
      </w:r>
      <w:r w:rsidR="006A6B6B">
        <w:rPr>
          <w:rFonts w:ascii="Times New Roman" w:hAnsi="Times New Roman" w:cs="Times New Roman"/>
        </w:rPr>
        <w:t>Рабочей</w:t>
      </w:r>
      <w:r>
        <w:rPr>
          <w:rFonts w:ascii="Times New Roman" w:hAnsi="Times New Roman" w:cs="Times New Roman"/>
        </w:rPr>
        <w:t xml:space="preserve"> программы</w:t>
      </w:r>
    </w:p>
    <w:p w:rsidR="00F541DA" w:rsidRDefault="00F541DA">
      <w:pPr>
        <w:pStyle w:val="ConsPlusNormal"/>
        <w:jc w:val="both"/>
      </w:pPr>
    </w:p>
    <w:p w:rsidR="00F541DA" w:rsidRDefault="00955B61">
      <w:pPr>
        <w:pStyle w:val="ConsPlusNormal"/>
        <w:ind w:firstLine="540"/>
        <w:jc w:val="both"/>
      </w:pPr>
      <w:r>
        <w:t>Учебно-методические материалы представлены:</w:t>
      </w:r>
    </w:p>
    <w:p w:rsidR="00F541DA" w:rsidRDefault="00955B61">
      <w:pPr>
        <w:pStyle w:val="ConsPlusNormal"/>
        <w:ind w:firstLine="540"/>
        <w:jc w:val="both"/>
      </w:pPr>
      <w:r>
        <w:t xml:space="preserve">Программой профессиональной переподготовки водителей транспортных средств с </w:t>
      </w:r>
      <w:r>
        <w:lastRenderedPageBreak/>
        <w:t>категории «В» на «С», утвержденной в установленном порядке;</w:t>
      </w:r>
    </w:p>
    <w:p w:rsidR="00F541DA" w:rsidRDefault="00955B61">
      <w:pPr>
        <w:pStyle w:val="ConsPlusNormal"/>
        <w:ind w:firstLine="540"/>
        <w:jc w:val="both"/>
      </w:pPr>
      <w:r>
        <w:t>Образовательной программой профессиональной переподготовки водителей транспортных средств с категории «В» на «С», согласованной с ГИБДД и утвержденной руководителем ПОУ «Кропоткинская АШ ДОСААФ России»;</w:t>
      </w:r>
    </w:p>
    <w:p w:rsidR="00F541DA" w:rsidRDefault="00955B61">
      <w:pPr>
        <w:pStyle w:val="ConsPlusNormal"/>
        <w:ind w:firstLine="540"/>
        <w:jc w:val="both"/>
      </w:pPr>
      <w:r>
        <w:t xml:space="preserve">Материалами для проведения промежуточной и итоговой аттестации обучающихся, утвержденными руководителем ПОУ «Кропоткинская АШ ДОСААФ России».  </w:t>
      </w:r>
    </w:p>
    <w:p w:rsidR="00F541DA" w:rsidRDefault="00F541DA">
      <w:pPr>
        <w:pStyle w:val="ConsPlusNormal"/>
        <w:jc w:val="both"/>
      </w:pPr>
    </w:p>
    <w:p w:rsidR="00F541DA" w:rsidRDefault="00955B61">
      <w:pPr>
        <w:pStyle w:val="ConsPlusNormal"/>
        <w:jc w:val="both"/>
        <w:rPr>
          <w:b/>
        </w:rPr>
      </w:pPr>
      <w:r>
        <w:t xml:space="preserve">     </w:t>
      </w:r>
      <w:bookmarkStart w:id="6" w:name="_Hlk111105138"/>
      <w:r>
        <w:rPr>
          <w:b/>
          <w:lang w:val="en-US"/>
        </w:rPr>
        <w:t>VIII</w:t>
      </w:r>
      <w:r>
        <w:rPr>
          <w:b/>
        </w:rPr>
        <w:t>.</w:t>
      </w:r>
      <w:bookmarkEnd w:id="6"/>
      <w:r>
        <w:rPr>
          <w:b/>
        </w:rPr>
        <w:t xml:space="preserve"> Календарный учебный график прохождения программы обучения.</w:t>
      </w:r>
    </w:p>
    <w:p w:rsidR="00F541DA" w:rsidRDefault="00F541DA">
      <w:pPr>
        <w:pStyle w:val="ConsPlusNormal"/>
        <w:jc w:val="both"/>
        <w:rPr>
          <w:b/>
        </w:rPr>
      </w:pPr>
    </w:p>
    <w:p w:rsidR="00F541DA" w:rsidRDefault="00955B61">
      <w:pPr>
        <w:pStyle w:val="ConsPlusNormal"/>
        <w:jc w:val="both"/>
      </w:pPr>
      <w:r>
        <w:rPr>
          <w:b/>
        </w:rPr>
        <w:t xml:space="preserve">         </w:t>
      </w:r>
      <w:r>
        <w:t xml:space="preserve">График разрабатывается для обеспечения наилучшей последовательности в изучении отдельных разделов и тем различных предметов в зависимости от возможностей, имеющихся в образовательном учреждении. Он основной исходный документ для составления сводного расписания на неделю. </w:t>
      </w:r>
    </w:p>
    <w:p w:rsidR="00F541DA" w:rsidRDefault="00955B61">
      <w:pPr>
        <w:pStyle w:val="ConsPlusNormal"/>
        <w:jc w:val="both"/>
      </w:pPr>
      <w:r>
        <w:t xml:space="preserve">         В плане необходимо учитывать: методические указания программы, наличие аудиторного фонда образовательного учреждения, количество одновременно занимающихся учебных групп, организацию занятий по вождению.</w:t>
      </w:r>
    </w:p>
    <w:p w:rsidR="00F541DA" w:rsidRDefault="00F541DA">
      <w:pPr>
        <w:pStyle w:val="ConsPlusNormal"/>
        <w:ind w:firstLine="540"/>
        <w:jc w:val="both"/>
      </w:pPr>
    </w:p>
    <w:p w:rsidR="00F541DA" w:rsidRDefault="00F541DA">
      <w:pPr>
        <w:pStyle w:val="ConsPlusNormal"/>
        <w:jc w:val="both"/>
      </w:pPr>
    </w:p>
    <w:p w:rsidR="00F541DA" w:rsidRDefault="00F541DA">
      <w:pPr>
        <w:pStyle w:val="ConsPlusNormal"/>
        <w:jc w:val="both"/>
      </w:pPr>
    </w:p>
    <w:p w:rsidR="00F541DA" w:rsidRDefault="00F541DA">
      <w:pPr>
        <w:pStyle w:val="ConsPlusNormal"/>
        <w:jc w:val="both"/>
      </w:pPr>
    </w:p>
    <w:p w:rsidR="00F541DA" w:rsidRDefault="00F541DA">
      <w:pPr>
        <w:spacing w:after="0" w:line="240" w:lineRule="auto"/>
        <w:rPr>
          <w:rFonts w:ascii="Times New Roman" w:hAnsi="Times New Roman" w:cs="Times New Roman"/>
        </w:rPr>
        <w:sectPr w:rsidR="00F541DA" w:rsidSect="00955B61">
          <w:footerReference w:type="default" r:id="rId43"/>
          <w:pgSz w:w="11906" w:h="16838"/>
          <w:pgMar w:top="1134" w:right="850" w:bottom="1134" w:left="1701" w:header="0" w:footer="708" w:gutter="0"/>
          <w:cols w:space="720"/>
          <w:formProt w:val="0"/>
          <w:titlePg/>
          <w:docGrid w:linePitch="360" w:charSpace="4096"/>
        </w:sectPr>
      </w:pPr>
    </w:p>
    <w:p w:rsidR="00F541DA" w:rsidRDefault="00955B61">
      <w:pPr>
        <w:tabs>
          <w:tab w:val="left" w:pos="10490"/>
        </w:tabs>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F541DA" w:rsidRDefault="00955B61">
      <w:pPr>
        <w:tabs>
          <w:tab w:val="left" w:pos="10490"/>
        </w:tabs>
        <w:spacing w:after="0" w:line="240" w:lineRule="auto"/>
        <w:jc w:val="center"/>
      </w:pPr>
      <w:r>
        <w:rPr>
          <w:rFonts w:ascii="Times New Roman" w:hAnsi="Times New Roman"/>
          <w:sz w:val="24"/>
          <w:szCs w:val="24"/>
        </w:rPr>
        <w:tab/>
      </w:r>
      <w:r>
        <w:rPr>
          <w:rFonts w:ascii="Times New Roman" w:hAnsi="Times New Roman"/>
          <w:sz w:val="20"/>
          <w:szCs w:val="20"/>
        </w:rPr>
        <w:t>УТВЕРЖДАЮ</w:t>
      </w:r>
    </w:p>
    <w:p w:rsidR="00F541DA" w:rsidRDefault="00955B61">
      <w:pPr>
        <w:tabs>
          <w:tab w:val="left" w:pos="10490"/>
          <w:tab w:val="left" w:pos="10915"/>
        </w:tabs>
        <w:spacing w:after="0" w:line="240" w:lineRule="auto"/>
        <w:jc w:val="center"/>
        <w:rPr>
          <w:rFonts w:ascii="Times New Roman" w:hAnsi="Times New Roman"/>
          <w:sz w:val="20"/>
          <w:szCs w:val="20"/>
        </w:rPr>
      </w:pPr>
      <w:r>
        <w:rPr>
          <w:rFonts w:ascii="Times New Roman" w:hAnsi="Times New Roman"/>
          <w:sz w:val="20"/>
          <w:szCs w:val="20"/>
        </w:rPr>
        <w:tab/>
        <w:t>Начальник ПОУ «Кропоткинская</w:t>
      </w:r>
    </w:p>
    <w:p w:rsidR="00F541DA" w:rsidRDefault="00955B61">
      <w:pPr>
        <w:tabs>
          <w:tab w:val="left" w:pos="10490"/>
        </w:tabs>
        <w:spacing w:after="0" w:line="240" w:lineRule="auto"/>
        <w:jc w:val="center"/>
        <w:rPr>
          <w:rFonts w:ascii="Times New Roman" w:hAnsi="Times New Roman"/>
          <w:sz w:val="20"/>
          <w:szCs w:val="20"/>
        </w:rPr>
      </w:pPr>
      <w:r>
        <w:rPr>
          <w:rFonts w:ascii="Times New Roman" w:hAnsi="Times New Roman"/>
          <w:sz w:val="20"/>
          <w:szCs w:val="20"/>
        </w:rPr>
        <w:tab/>
        <w:t>АШ ДОСААФ России»</w:t>
      </w:r>
    </w:p>
    <w:p w:rsidR="00F541DA" w:rsidRDefault="00955B61">
      <w:pPr>
        <w:tabs>
          <w:tab w:val="left" w:pos="10348"/>
        </w:tabs>
        <w:spacing w:after="0" w:line="240" w:lineRule="auto"/>
        <w:jc w:val="center"/>
        <w:rPr>
          <w:rFonts w:ascii="Times New Roman" w:hAnsi="Times New Roman"/>
          <w:sz w:val="20"/>
          <w:szCs w:val="20"/>
        </w:rPr>
      </w:pPr>
      <w:r>
        <w:rPr>
          <w:rFonts w:ascii="Times New Roman" w:hAnsi="Times New Roman"/>
          <w:sz w:val="20"/>
          <w:szCs w:val="20"/>
        </w:rPr>
        <w:tab/>
        <w:t xml:space="preserve">   ________________В.В. </w:t>
      </w:r>
      <w:proofErr w:type="spellStart"/>
      <w:r>
        <w:rPr>
          <w:rFonts w:ascii="Times New Roman" w:hAnsi="Times New Roman"/>
          <w:sz w:val="20"/>
          <w:szCs w:val="20"/>
        </w:rPr>
        <w:t>Ельчищев</w:t>
      </w:r>
      <w:proofErr w:type="spellEnd"/>
    </w:p>
    <w:p w:rsidR="00F541DA" w:rsidRDefault="00955B61">
      <w:pPr>
        <w:tabs>
          <w:tab w:val="left" w:pos="10490"/>
        </w:tabs>
        <w:spacing w:after="0" w:line="240" w:lineRule="auto"/>
        <w:jc w:val="center"/>
      </w:pPr>
      <w:r>
        <w:rPr>
          <w:rFonts w:ascii="Times New Roman" w:hAnsi="Times New Roman"/>
          <w:sz w:val="20"/>
          <w:szCs w:val="20"/>
        </w:rPr>
        <w:tab/>
        <w:t>«__» _________  2022г.</w:t>
      </w:r>
    </w:p>
    <w:p w:rsidR="00F541DA" w:rsidRDefault="00F541DA">
      <w:pPr>
        <w:spacing w:after="0" w:line="240" w:lineRule="auto"/>
        <w:jc w:val="center"/>
        <w:rPr>
          <w:rFonts w:ascii="Times New Roman" w:hAnsi="Times New Roman"/>
          <w:b/>
          <w:sz w:val="24"/>
          <w:szCs w:val="24"/>
        </w:rPr>
      </w:pPr>
      <w:bookmarkStart w:id="7" w:name="_Hlk124427535"/>
    </w:p>
    <w:p w:rsidR="00F541DA" w:rsidRDefault="00955B61">
      <w:pPr>
        <w:spacing w:after="0" w:line="240" w:lineRule="auto"/>
        <w:jc w:val="center"/>
        <w:rPr>
          <w:rFonts w:ascii="Times New Roman" w:hAnsi="Times New Roman"/>
          <w:b/>
          <w:sz w:val="24"/>
          <w:szCs w:val="24"/>
        </w:rPr>
      </w:pPr>
      <w:r>
        <w:rPr>
          <w:rFonts w:ascii="Times New Roman" w:hAnsi="Times New Roman"/>
          <w:b/>
          <w:sz w:val="24"/>
          <w:szCs w:val="24"/>
        </w:rPr>
        <w:t>Календарный учебный график</w:t>
      </w:r>
    </w:p>
    <w:p w:rsidR="00F541DA" w:rsidRDefault="00955B61">
      <w:pPr>
        <w:spacing w:after="0" w:line="240" w:lineRule="auto"/>
        <w:jc w:val="center"/>
        <w:rPr>
          <w:rFonts w:ascii="Times New Roman" w:hAnsi="Times New Roman"/>
          <w:sz w:val="24"/>
          <w:szCs w:val="24"/>
        </w:rPr>
      </w:pPr>
      <w:r>
        <w:rPr>
          <w:rFonts w:ascii="Times New Roman" w:hAnsi="Times New Roman"/>
          <w:sz w:val="24"/>
          <w:szCs w:val="24"/>
        </w:rPr>
        <w:t>переподготовки водителей транспортных средств с категории «В» на категорию «С»</w:t>
      </w:r>
    </w:p>
    <w:tbl>
      <w:tblPr>
        <w:tblW w:w="13103" w:type="dxa"/>
        <w:tblInd w:w="98" w:type="dxa"/>
        <w:tblLook w:val="04A0"/>
      </w:tblPr>
      <w:tblGrid>
        <w:gridCol w:w="493"/>
        <w:gridCol w:w="3059"/>
        <w:gridCol w:w="14"/>
        <w:gridCol w:w="1193"/>
        <w:gridCol w:w="735"/>
        <w:gridCol w:w="638"/>
        <w:gridCol w:w="639"/>
        <w:gridCol w:w="692"/>
        <w:gridCol w:w="692"/>
        <w:gridCol w:w="660"/>
        <w:gridCol w:w="825"/>
        <w:gridCol w:w="537"/>
        <w:gridCol w:w="660"/>
        <w:gridCol w:w="783"/>
        <w:gridCol w:w="850"/>
        <w:gridCol w:w="633"/>
      </w:tblGrid>
      <w:tr w:rsidR="00F541DA">
        <w:trPr>
          <w:trHeight w:val="310"/>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pPr>
            <w:r>
              <w:rPr>
                <w:rFonts w:ascii="Times New Roman" w:hAnsi="Times New Roman"/>
                <w:sz w:val="20"/>
                <w:szCs w:val="20"/>
              </w:rPr>
              <w:t>№</w:t>
            </w:r>
          </w:p>
          <w:p w:rsidR="00F541DA" w:rsidRDefault="00955B61">
            <w:pPr>
              <w:tabs>
                <w:tab w:val="left" w:pos="6127"/>
              </w:tabs>
              <w:spacing w:after="0" w:line="240" w:lineRule="auto"/>
              <w:jc w:val="center"/>
              <w:rPr>
                <w:rFonts w:ascii="Times New Roman" w:hAnsi="Times New Roman"/>
                <w:sz w:val="20"/>
                <w:szCs w:val="20"/>
              </w:rPr>
            </w:pPr>
            <w:r>
              <w:rPr>
                <w:rFonts w:ascii="Times New Roman" w:hAnsi="Times New Roman"/>
                <w:sz w:val="20"/>
                <w:szCs w:val="20"/>
              </w:rPr>
              <w:t>п/п</w:t>
            </w:r>
          </w:p>
        </w:tc>
        <w:tc>
          <w:tcPr>
            <w:tcW w:w="30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Учебный предмет</w:t>
            </w:r>
          </w:p>
          <w:p w:rsidR="00F541DA" w:rsidRDefault="00F541DA">
            <w:pPr>
              <w:tabs>
                <w:tab w:val="left" w:pos="6127"/>
              </w:tabs>
              <w:spacing w:after="0" w:line="240" w:lineRule="auto"/>
              <w:rPr>
                <w:rFonts w:ascii="Times New Roman" w:hAnsi="Times New Roman"/>
                <w:sz w:val="20"/>
                <w:szCs w:val="20"/>
              </w:rPr>
            </w:pP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Кол-во</w:t>
            </w:r>
          </w:p>
          <w:p w:rsidR="00F541DA" w:rsidRDefault="00955B61">
            <w:pPr>
              <w:tabs>
                <w:tab w:val="left" w:pos="6127"/>
              </w:tabs>
              <w:spacing w:after="0" w:line="240" w:lineRule="auto"/>
              <w:jc w:val="center"/>
              <w:rPr>
                <w:rFonts w:ascii="Times New Roman" w:hAnsi="Times New Roman"/>
                <w:sz w:val="20"/>
                <w:szCs w:val="20"/>
              </w:rPr>
            </w:pPr>
            <w:r>
              <w:rPr>
                <w:rFonts w:ascii="Times New Roman" w:hAnsi="Times New Roman"/>
                <w:sz w:val="20"/>
                <w:szCs w:val="20"/>
              </w:rPr>
              <w:t>часов</w:t>
            </w:r>
          </w:p>
        </w:tc>
        <w:tc>
          <w:tcPr>
            <w:tcW w:w="8344" w:type="dxa"/>
            <w:gridSpan w:val="1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Дни занятий</w:t>
            </w:r>
          </w:p>
        </w:tc>
      </w:tr>
      <w:tr w:rsidR="00F541DA">
        <w:trPr>
          <w:trHeight w:val="348"/>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spacing w:after="0" w:line="240" w:lineRule="auto"/>
              <w:ind w:left="45" w:right="142" w:firstLine="40"/>
              <w:rPr>
                <w:rFonts w:ascii="Times New Roman" w:eastAsia="Calibri" w:hAnsi="Times New Roman"/>
                <w:sz w:val="24"/>
                <w:szCs w:val="24"/>
                <w:lang w:eastAsia="en-US"/>
              </w:rPr>
            </w:pPr>
          </w:p>
        </w:tc>
        <w:tc>
          <w:tcPr>
            <w:tcW w:w="30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spacing w:after="0" w:line="240" w:lineRule="auto"/>
              <w:ind w:left="45" w:right="142" w:firstLine="40"/>
              <w:rPr>
                <w:rFonts w:ascii="Times New Roman" w:eastAsia="Calibri" w:hAnsi="Times New Roman"/>
                <w:sz w:val="24"/>
                <w:szCs w:val="24"/>
                <w:lang w:eastAsia="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spacing w:after="0" w:line="240" w:lineRule="auto"/>
              <w:ind w:left="45" w:right="142" w:firstLine="40"/>
              <w:rPr>
                <w:rFonts w:ascii="Times New Roman" w:eastAsia="Calibri" w:hAnsi="Times New Roman"/>
                <w:sz w:val="24"/>
                <w:szCs w:val="24"/>
                <w:lang w:eastAsia="en-US"/>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spacing w:after="0" w:line="240" w:lineRule="auto"/>
              <w:rPr>
                <w:rFonts w:ascii="Times New Roman" w:hAnsi="Times New Roman"/>
                <w:sz w:val="18"/>
                <w:szCs w:val="18"/>
              </w:rPr>
            </w:pPr>
            <w:r>
              <w:rPr>
                <w:rFonts w:ascii="Times New Roman" w:hAnsi="Times New Roman"/>
                <w:sz w:val="18"/>
                <w:szCs w:val="18"/>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spacing w:after="0" w:line="240" w:lineRule="auto"/>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spacing w:after="0" w:line="240" w:lineRule="auto"/>
              <w:rPr>
                <w:rFonts w:ascii="Times New Roman" w:hAnsi="Times New Roman"/>
                <w:sz w:val="18"/>
                <w:szCs w:val="18"/>
              </w:rPr>
            </w:pPr>
            <w:r>
              <w:rPr>
                <w:rFonts w:ascii="Times New Roman" w:hAnsi="Times New Roman"/>
                <w:sz w:val="18"/>
                <w:szCs w:val="18"/>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spacing w:after="0" w:line="240" w:lineRule="auto"/>
              <w:rPr>
                <w:rFonts w:ascii="Times New Roman" w:hAnsi="Times New Roman"/>
                <w:sz w:val="18"/>
                <w:szCs w:val="18"/>
              </w:rPr>
            </w:pPr>
            <w:r>
              <w:rPr>
                <w:rFonts w:ascii="Times New Roman" w:hAnsi="Times New Roman"/>
                <w:sz w:val="18"/>
                <w:szCs w:val="18"/>
              </w:rPr>
              <w:t>4</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18"/>
                <w:szCs w:val="18"/>
              </w:rPr>
            </w:pPr>
            <w:r>
              <w:rPr>
                <w:rFonts w:ascii="Times New Roman" w:hAnsi="Times New Roman"/>
                <w:sz w:val="18"/>
                <w:szCs w:val="18"/>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18"/>
                <w:szCs w:val="18"/>
              </w:rPr>
            </w:pPr>
            <w:r>
              <w:rPr>
                <w:rFonts w:ascii="Times New Roman" w:hAnsi="Times New Roman"/>
                <w:sz w:val="18"/>
                <w:szCs w:val="18"/>
              </w:rPr>
              <w:t>6</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18"/>
                <w:szCs w:val="18"/>
              </w:rPr>
            </w:pPr>
            <w:r>
              <w:rPr>
                <w:rFonts w:ascii="Times New Roman" w:hAnsi="Times New Roman"/>
                <w:sz w:val="18"/>
                <w:szCs w:val="18"/>
              </w:rPr>
              <w:t>7</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18"/>
                <w:szCs w:val="18"/>
              </w:rPr>
            </w:pPr>
            <w:r>
              <w:rPr>
                <w:rFonts w:ascii="Times New Roman" w:hAnsi="Times New Roman"/>
                <w:sz w:val="18"/>
                <w:szCs w:val="18"/>
              </w:rPr>
              <w:t>8</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18"/>
                <w:szCs w:val="18"/>
              </w:rPr>
            </w:pPr>
            <w:r>
              <w:rPr>
                <w:rFonts w:ascii="Times New Roman" w:hAnsi="Times New Roman"/>
                <w:sz w:val="18"/>
                <w:szCs w:val="18"/>
              </w:rPr>
              <w:t>9</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18"/>
                <w:szCs w:val="18"/>
              </w:rPr>
            </w:pPr>
            <w:r>
              <w:rPr>
                <w:rFonts w:ascii="Times New Roman" w:hAnsi="Times New Roman"/>
                <w:sz w:val="18"/>
                <w:szCs w:val="1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18"/>
                <w:szCs w:val="18"/>
              </w:rPr>
            </w:pPr>
            <w:r>
              <w:rPr>
                <w:rFonts w:ascii="Times New Roman" w:hAnsi="Times New Roman"/>
                <w:sz w:val="18"/>
                <w:szCs w:val="18"/>
              </w:rPr>
              <w:t>11</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18"/>
                <w:szCs w:val="18"/>
              </w:rPr>
            </w:pPr>
            <w:r>
              <w:rPr>
                <w:rFonts w:ascii="Times New Roman" w:hAnsi="Times New Roman"/>
                <w:sz w:val="18"/>
                <w:szCs w:val="18"/>
              </w:rPr>
              <w:t>12</w:t>
            </w:r>
          </w:p>
        </w:tc>
      </w:tr>
      <w:tr w:rsidR="00F541DA">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jc w:val="center"/>
              <w:rPr>
                <w:rFonts w:ascii="Times New Roman" w:hAnsi="Times New Roman"/>
                <w:sz w:val="20"/>
                <w:szCs w:val="20"/>
              </w:rPr>
            </w:pP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Устройство и техническое обслуживание транспортных средств категории "С" как объектов управления</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pPr>
            <w:r>
              <w:rPr>
                <w:rFonts w:ascii="Times New Roman" w:hAnsi="Times New Roman"/>
                <w:sz w:val="20"/>
                <w:szCs w:val="20"/>
                <w:u w:val="single"/>
              </w:rPr>
              <w:t xml:space="preserve">1.1 </w:t>
            </w:r>
            <w:r>
              <w:rPr>
                <w:rFonts w:ascii="Times New Roman" w:hAnsi="Times New Roman"/>
                <w:sz w:val="20"/>
                <w:szCs w:val="20"/>
              </w:rPr>
              <w:t xml:space="preserve"> </w:t>
            </w:r>
            <w:r>
              <w:rPr>
                <w:rFonts w:ascii="Times New Roman" w:hAnsi="Times New Roman"/>
                <w:sz w:val="20"/>
                <w:szCs w:val="20"/>
                <w:u w:val="single"/>
              </w:rPr>
              <w:t>1.2</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1    1</w:t>
            </w:r>
          </w:p>
          <w:p w:rsidR="00F541DA" w:rsidRDefault="00F541DA">
            <w:pPr>
              <w:tabs>
                <w:tab w:val="left" w:pos="6127"/>
              </w:tabs>
              <w:spacing w:after="0"/>
              <w:jc w:val="center"/>
              <w:rPr>
                <w:rFonts w:ascii="Times New Roman" w:hAnsi="Times New Roman"/>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1.3</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20"/>
                <w:szCs w:val="20"/>
                <w:u w:val="single"/>
              </w:rPr>
            </w:pPr>
            <w:r>
              <w:rPr>
                <w:rFonts w:ascii="Times New Roman" w:hAnsi="Times New Roman"/>
                <w:sz w:val="20"/>
                <w:szCs w:val="20"/>
                <w:u w:val="single"/>
              </w:rPr>
              <w:t>1.4</w:t>
            </w:r>
          </w:p>
          <w:p w:rsidR="00F541DA" w:rsidRDefault="00955B61">
            <w:pPr>
              <w:tabs>
                <w:tab w:val="left" w:pos="6127"/>
              </w:tabs>
              <w:spacing w:after="0" w:line="240" w:lineRule="auto"/>
              <w:jc w:val="center"/>
              <w:rPr>
                <w:rFonts w:ascii="Times New Roman" w:hAnsi="Times New Roman"/>
                <w:sz w:val="20"/>
                <w:szCs w:val="20"/>
              </w:rPr>
            </w:pPr>
            <w:r>
              <w:rPr>
                <w:rFonts w:ascii="Times New Roman" w:hAnsi="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20"/>
                <w:szCs w:val="20"/>
                <w:u w:val="single"/>
              </w:rPr>
            </w:pPr>
            <w:r>
              <w:rPr>
                <w:rFonts w:ascii="Times New Roman" w:hAnsi="Times New Roman"/>
                <w:sz w:val="20"/>
                <w:szCs w:val="20"/>
                <w:u w:val="single"/>
              </w:rPr>
              <w:t>1.5</w:t>
            </w:r>
          </w:p>
          <w:p w:rsidR="00F541DA" w:rsidRDefault="00955B61">
            <w:pPr>
              <w:tabs>
                <w:tab w:val="left" w:pos="6127"/>
              </w:tabs>
              <w:spacing w:after="0" w:line="240" w:lineRule="auto"/>
              <w:jc w:val="center"/>
              <w:rPr>
                <w:rFonts w:ascii="Times New Roman" w:hAnsi="Times New Roman"/>
                <w:sz w:val="20"/>
                <w:szCs w:val="20"/>
              </w:rPr>
            </w:pPr>
            <w:r>
              <w:rPr>
                <w:rFonts w:ascii="Times New Roman" w:hAnsi="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1.6</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1.7</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4</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pPr>
            <w:r>
              <w:rPr>
                <w:rFonts w:ascii="Times New Roman" w:hAnsi="Times New Roman"/>
                <w:sz w:val="20"/>
                <w:szCs w:val="20"/>
                <w:u w:val="single"/>
              </w:rPr>
              <w:t>1.8</w:t>
            </w:r>
          </w:p>
          <w:p w:rsidR="00F541DA" w:rsidRDefault="00955B61">
            <w:pPr>
              <w:tabs>
                <w:tab w:val="left" w:pos="6127"/>
              </w:tabs>
              <w:spacing w:after="0"/>
              <w:rPr>
                <w:rFonts w:ascii="Times New Roman" w:hAnsi="Times New Roman"/>
                <w:sz w:val="20"/>
                <w:szCs w:val="20"/>
              </w:rPr>
            </w:pPr>
            <w:r>
              <w:rPr>
                <w:rFonts w:ascii="Times New Roman" w:hAnsi="Times New Roman"/>
                <w:sz w:val="20"/>
                <w:szCs w:val="20"/>
              </w:rPr>
              <w:t xml:space="preserve">  2</w:t>
            </w:r>
          </w:p>
          <w:p w:rsidR="00F541DA" w:rsidRDefault="00955B61">
            <w:pPr>
              <w:tabs>
                <w:tab w:val="left" w:pos="6127"/>
              </w:tabs>
              <w:spacing w:after="0"/>
              <w:rPr>
                <w:rFonts w:ascii="Times New Roman" w:hAnsi="Times New Roman"/>
                <w:sz w:val="20"/>
                <w:szCs w:val="20"/>
              </w:rPr>
            </w:pPr>
            <w:r>
              <w:rPr>
                <w:rFonts w:ascii="Times New Roman" w:hAnsi="Times New Roman"/>
                <w:sz w:val="20"/>
                <w:szCs w:val="20"/>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2.1</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2.2</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pPr>
            <w:r>
              <w:rPr>
                <w:rFonts w:ascii="Times New Roman" w:hAnsi="Times New Roman"/>
                <w:sz w:val="20"/>
                <w:szCs w:val="20"/>
                <w:u w:val="single"/>
              </w:rPr>
              <w:t>2.3п</w:t>
            </w:r>
          </w:p>
          <w:p w:rsidR="00F541DA" w:rsidRDefault="00955B61">
            <w:pPr>
              <w:tabs>
                <w:tab w:val="left" w:pos="6127"/>
              </w:tabs>
              <w:spacing w:after="0"/>
              <w:jc w:val="center"/>
            </w:pPr>
            <w:r>
              <w:rPr>
                <w:rFonts w:ascii="Times New Roman" w:hAnsi="Times New Roman"/>
                <w:sz w:val="20"/>
                <w:szCs w:val="20"/>
              </w:rPr>
              <w:t>4</w:t>
            </w:r>
          </w:p>
          <w:p w:rsidR="00F541DA" w:rsidRDefault="00955B61">
            <w:pPr>
              <w:tabs>
                <w:tab w:val="left" w:pos="6127"/>
              </w:tabs>
              <w:spacing w:after="0"/>
              <w:jc w:val="center"/>
            </w:pPr>
            <w:r>
              <w:rPr>
                <w:rFonts w:ascii="Times New Roman" w:hAnsi="Times New Roman"/>
                <w:sz w:val="20"/>
                <w:szCs w:val="20"/>
              </w:rPr>
              <w:t>Зачет*</w:t>
            </w:r>
          </w:p>
          <w:p w:rsidR="00F541DA" w:rsidRDefault="00F541DA">
            <w:pPr>
              <w:tabs>
                <w:tab w:val="left" w:pos="6127"/>
              </w:tabs>
              <w:spacing w:after="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jc w:val="center"/>
              <w:rPr>
                <w:rFonts w:ascii="Times New Roman" w:hAnsi="Times New Roman"/>
                <w:sz w:val="20"/>
                <w:szCs w:val="20"/>
                <w:u w:val="single"/>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jc w:val="center"/>
              <w:rPr>
                <w:rFonts w:ascii="Times New Roman" w:hAnsi="Times New Roman"/>
                <w:sz w:val="20"/>
                <w:szCs w:val="20"/>
              </w:rPr>
            </w:pPr>
          </w:p>
        </w:tc>
      </w:tr>
      <w:tr w:rsidR="00F541DA">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2</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Основы управления транспортными средствами категории "С"</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1</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2</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2</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pPr>
            <w:r>
              <w:rPr>
                <w:rFonts w:ascii="Times New Roman" w:hAnsi="Times New Roman"/>
                <w:sz w:val="20"/>
                <w:szCs w:val="20"/>
                <w:u w:val="single"/>
              </w:rPr>
              <w:t>2п</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3</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jc w:val="center"/>
              <w:rPr>
                <w:rFonts w:ascii="Times New Roman" w:hAnsi="Times New Roman"/>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pPr>
            <w:r>
              <w:rPr>
                <w:rFonts w:ascii="Times New Roman" w:hAnsi="Times New Roman"/>
                <w:sz w:val="20"/>
                <w:szCs w:val="20"/>
                <w:u w:val="single"/>
              </w:rPr>
              <w:t>3п</w:t>
            </w:r>
          </w:p>
          <w:p w:rsidR="00F541DA" w:rsidRDefault="00955B61">
            <w:pPr>
              <w:tabs>
                <w:tab w:val="left" w:pos="6127"/>
              </w:tabs>
              <w:spacing w:after="0"/>
              <w:jc w:val="center"/>
            </w:pPr>
            <w:r>
              <w:rPr>
                <w:rFonts w:ascii="Times New Roman" w:hAnsi="Times New Roman"/>
                <w:sz w:val="20"/>
                <w:szCs w:val="20"/>
              </w:rPr>
              <w:t>2</w:t>
            </w:r>
          </w:p>
          <w:p w:rsidR="00F541DA" w:rsidRDefault="00955B61">
            <w:pPr>
              <w:tabs>
                <w:tab w:val="left" w:pos="6127"/>
              </w:tabs>
              <w:spacing w:after="0"/>
              <w:jc w:val="center"/>
            </w:pPr>
            <w:r>
              <w:rPr>
                <w:rFonts w:ascii="Times New Roman" w:hAnsi="Times New Roman"/>
                <w:sz w:val="20"/>
                <w:szCs w:val="20"/>
              </w:rPr>
              <w:t>Зачет*</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jc w:val="center"/>
              <w:rPr>
                <w:rFonts w:ascii="Times New Roman" w:hAnsi="Times New Roman"/>
                <w:sz w:val="20"/>
                <w:szCs w:val="20"/>
                <w:u w:val="single"/>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rPr>
                <w:rFonts w:ascii="Times New Roman" w:hAnsi="Times New Roman"/>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rPr>
                <w:rFonts w:ascii="Times New Roman" w:hAnsi="Times New Roman"/>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rPr>
                <w:rFonts w:ascii="Times New Roman" w:hAnsi="Times New Roman"/>
                <w:sz w:val="20"/>
                <w:szCs w:val="20"/>
              </w:rPr>
            </w:pPr>
          </w:p>
        </w:tc>
      </w:tr>
      <w:tr w:rsidR="00F541DA">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3</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Организация и выполнение грузовых перевозок автомобильным транспортом</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line="240" w:lineRule="auto"/>
              <w:jc w:val="center"/>
              <w:rPr>
                <w:rFonts w:ascii="Times New Roman" w:hAnsi="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pPr>
            <w:r>
              <w:rPr>
                <w:rFonts w:ascii="Times New Roman" w:hAnsi="Times New Roman"/>
                <w:sz w:val="20"/>
                <w:szCs w:val="20"/>
                <w:u w:val="single"/>
              </w:rPr>
              <w:t>1</w:t>
            </w:r>
            <w:r>
              <w:rPr>
                <w:rFonts w:ascii="Times New Roman" w:hAnsi="Times New Roman"/>
                <w:sz w:val="20"/>
                <w:szCs w:val="20"/>
              </w:rPr>
              <w:t xml:space="preserve">   </w:t>
            </w:r>
            <w:r>
              <w:rPr>
                <w:rFonts w:ascii="Times New Roman" w:hAnsi="Times New Roman"/>
                <w:sz w:val="20"/>
                <w:szCs w:val="20"/>
                <w:u w:val="single"/>
              </w:rPr>
              <w:t>2</w:t>
            </w:r>
          </w:p>
          <w:p w:rsidR="00F541DA" w:rsidRDefault="00955B61">
            <w:pPr>
              <w:tabs>
                <w:tab w:val="left" w:pos="6127"/>
              </w:tabs>
              <w:spacing w:after="0" w:line="240" w:lineRule="auto"/>
              <w:jc w:val="center"/>
            </w:pPr>
            <w:r>
              <w:rPr>
                <w:rFonts w:ascii="Times New Roman" w:hAnsi="Times New Roman"/>
                <w:sz w:val="20"/>
                <w:szCs w:val="20"/>
                <w:u w:val="single"/>
              </w:rPr>
              <w:t>2</w:t>
            </w:r>
            <w:r>
              <w:rPr>
                <w:rFonts w:ascii="Times New Roman" w:hAnsi="Times New Roman"/>
                <w:sz w:val="20"/>
                <w:szCs w:val="20"/>
              </w:rPr>
              <w:t xml:space="preserve">   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rPr>
                <w:rFonts w:ascii="Times New Roman" w:hAnsi="Times New Roman"/>
                <w:sz w:val="20"/>
                <w:szCs w:val="20"/>
                <w:u w:val="single"/>
              </w:rPr>
            </w:pPr>
            <w:r>
              <w:rPr>
                <w:rFonts w:ascii="Times New Roman" w:hAnsi="Times New Roman"/>
                <w:sz w:val="20"/>
                <w:szCs w:val="20"/>
                <w:u w:val="single"/>
              </w:rPr>
              <w:t>3</w:t>
            </w:r>
          </w:p>
          <w:p w:rsidR="00F541DA" w:rsidRDefault="00955B61">
            <w:pPr>
              <w:tabs>
                <w:tab w:val="left" w:pos="6127"/>
              </w:tabs>
              <w:spacing w:after="0" w:line="240" w:lineRule="auto"/>
              <w:jc w:val="center"/>
              <w:rPr>
                <w:rFonts w:ascii="Times New Roman" w:hAnsi="Times New Roman"/>
                <w:sz w:val="20"/>
                <w:szCs w:val="20"/>
              </w:rPr>
            </w:pPr>
            <w:r>
              <w:rPr>
                <w:rFonts w:ascii="Times New Roman" w:hAnsi="Times New Roman"/>
                <w:sz w:val="20"/>
                <w:szCs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line="240" w:lineRule="auto"/>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line="240" w:lineRule="auto"/>
              <w:jc w:val="center"/>
            </w:pPr>
            <w:r>
              <w:rPr>
                <w:rFonts w:ascii="Times New Roman" w:hAnsi="Times New Roman"/>
                <w:sz w:val="20"/>
                <w:szCs w:val="20"/>
                <w:u w:val="single"/>
              </w:rPr>
              <w:t>3п</w:t>
            </w:r>
          </w:p>
          <w:p w:rsidR="00F541DA" w:rsidRDefault="00955B61">
            <w:pPr>
              <w:tabs>
                <w:tab w:val="left" w:pos="6127"/>
              </w:tabs>
              <w:spacing w:after="0" w:line="240" w:lineRule="auto"/>
              <w:jc w:val="center"/>
              <w:rPr>
                <w:rFonts w:ascii="Times New Roman" w:hAnsi="Times New Roman"/>
                <w:sz w:val="20"/>
                <w:szCs w:val="20"/>
              </w:rPr>
            </w:pPr>
            <w:r>
              <w:rPr>
                <w:rFonts w:ascii="Times New Roman" w:hAnsi="Times New Roman"/>
                <w:sz w:val="20"/>
                <w:szCs w:val="20"/>
              </w:rPr>
              <w:t>2</w:t>
            </w:r>
          </w:p>
          <w:p w:rsidR="00F541DA" w:rsidRDefault="00955B61">
            <w:pPr>
              <w:tabs>
                <w:tab w:val="left" w:pos="6127"/>
              </w:tabs>
              <w:spacing w:after="0"/>
              <w:jc w:val="center"/>
            </w:pPr>
            <w:r>
              <w:rPr>
                <w:rFonts w:ascii="Times New Roman" w:hAnsi="Times New Roman"/>
                <w:sz w:val="20"/>
                <w:szCs w:val="20"/>
              </w:rPr>
              <w:t>Зачет*</w:t>
            </w:r>
          </w:p>
          <w:p w:rsidR="00F541DA" w:rsidRDefault="00F541DA">
            <w:pPr>
              <w:tabs>
                <w:tab w:val="left" w:pos="6127"/>
              </w:tabs>
              <w:spacing w:after="0" w:line="240" w:lineRule="auto"/>
              <w:jc w:val="center"/>
              <w:rPr>
                <w:rFonts w:ascii="Times New Roman" w:hAnsi="Times New Roman"/>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spacing w:after="0" w:line="240" w:lineRule="auto"/>
              <w:jc w:val="center"/>
              <w:rPr>
                <w:rFonts w:ascii="Times New Roman" w:hAnsi="Times New Roman"/>
                <w:sz w:val="20"/>
                <w:szCs w:val="20"/>
              </w:rPr>
            </w:pPr>
          </w:p>
        </w:tc>
      </w:tr>
      <w:tr w:rsidR="00F541DA">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2165B5">
            <w:pPr>
              <w:tabs>
                <w:tab w:val="left" w:pos="6127"/>
              </w:tabs>
              <w:jc w:val="center"/>
            </w:pPr>
            <w:r>
              <w:rPr>
                <w:noProof/>
              </w:rPr>
              <w:pict>
                <v:shape id="Прямая соединительная линия 1" o:spid="_x0000_s1026" style="position:absolute;left:0;text-align:left;margin-left:633.85pt;margin-top:9.9pt;width:.7pt;height:1.25pt;z-index:4;visibility:visible;mso-wrap-style:square;mso-wrap-distance-left:0;mso-wrap-distance-top:0;mso-wrap-distance-right:8e-5mm;mso-wrap-distance-bottom:8e-5mm;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" path="m,l21600,21600e" filled="f" strokecolor="#385d8a" strokeweight=".71mm">
                  <v:stroke joinstyle="miter"/>
                  <v:path arrowok="t"/>
                </v:shape>
              </w:pict>
            </w:r>
            <w:r w:rsidR="00955B61">
              <w:rPr>
                <w:rFonts w:ascii="Times New Roman" w:hAnsi="Times New Roman"/>
                <w:sz w:val="20"/>
                <w:szCs w:val="20"/>
              </w:rPr>
              <w:t>4</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Вождение транспортных средств категории "С" (с механической трансмиссией/с автоматической трансмиссией)</w:t>
            </w:r>
            <w:r>
              <w:rPr>
                <w:vertAlign w:val="superscript"/>
              </w:rPr>
              <w:t>1</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38/36</w:t>
            </w:r>
          </w:p>
        </w:tc>
        <w:tc>
          <w:tcPr>
            <w:tcW w:w="8344" w:type="dxa"/>
            <w:gridSpan w:val="12"/>
            <w:tcBorders>
              <w:top w:val="single" w:sz="4" w:space="0" w:color="000000"/>
              <w:left w:val="single" w:sz="4" w:space="0" w:color="000000"/>
            </w:tcBorders>
            <w:shd w:val="clear" w:color="auto" w:fill="auto"/>
          </w:tcPr>
          <w:p w:rsidR="00F541DA" w:rsidRDefault="00955B61">
            <w:pPr>
              <w:tabs>
                <w:tab w:val="left" w:pos="6127"/>
              </w:tabs>
              <w:spacing w:after="0"/>
            </w:pPr>
            <w:r>
              <w:rPr>
                <w:rFonts w:ascii="Times New Roman" w:hAnsi="Times New Roman"/>
                <w:sz w:val="18"/>
                <w:szCs w:val="18"/>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tc>
      </w:tr>
      <w:tr w:rsidR="00F541DA">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5</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pPr>
            <w:r>
              <w:t>Квалификационный экзамен</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F541DA">
            <w:pPr>
              <w:tabs>
                <w:tab w:val="left" w:pos="6127"/>
              </w:tabs>
              <w:rPr>
                <w:rFonts w:ascii="Times New Roman" w:hAnsi="Times New Roman"/>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spacing w:after="0"/>
              <w:jc w:val="center"/>
              <w:rPr>
                <w:rFonts w:ascii="Times New Roman" w:hAnsi="Times New Roman"/>
                <w:sz w:val="20"/>
                <w:szCs w:val="20"/>
                <w:u w:val="single"/>
              </w:rPr>
            </w:pPr>
            <w:r>
              <w:rPr>
                <w:rFonts w:ascii="Times New Roman" w:hAnsi="Times New Roman"/>
                <w:sz w:val="20"/>
                <w:szCs w:val="20"/>
                <w:u w:val="single"/>
              </w:rPr>
              <w:t>КЭ</w:t>
            </w:r>
          </w:p>
          <w:p w:rsidR="00F541DA" w:rsidRDefault="00955B61">
            <w:pPr>
              <w:tabs>
                <w:tab w:val="left" w:pos="6127"/>
              </w:tabs>
              <w:spacing w:after="0"/>
              <w:jc w:val="center"/>
              <w:rPr>
                <w:rFonts w:ascii="Times New Roman" w:hAnsi="Times New Roman"/>
                <w:sz w:val="20"/>
                <w:szCs w:val="20"/>
              </w:rPr>
            </w:pPr>
            <w:r>
              <w:rPr>
                <w:rFonts w:ascii="Times New Roman" w:hAnsi="Times New Roman"/>
                <w:sz w:val="20"/>
                <w:szCs w:val="20"/>
              </w:rPr>
              <w:t>4</w:t>
            </w:r>
          </w:p>
        </w:tc>
      </w:tr>
      <w:tr w:rsidR="00F541DA">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6</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right"/>
            </w:pPr>
            <w:r>
              <w:t>Итого:</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84/82</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pStyle w:val="ConsPlusNormal"/>
              <w:jc w:val="center"/>
            </w:pPr>
            <w:r>
              <w:t>4</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4</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pPr>
            <w:r>
              <w:rPr>
                <w:rFonts w:ascii="Times New Roman" w:hAnsi="Times New Roman"/>
                <w:sz w:val="20"/>
                <w:szCs w:val="20"/>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4</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sz w:val="20"/>
                <w:szCs w:val="20"/>
              </w:rPr>
            </w:pPr>
            <w:r>
              <w:rPr>
                <w:rFonts w:ascii="Times New Roman" w:hAnsi="Times New Roman"/>
                <w:sz w:val="20"/>
                <w:szCs w:val="20"/>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41DA" w:rsidRDefault="00955B61">
            <w:pPr>
              <w:tabs>
                <w:tab w:val="left" w:pos="6127"/>
              </w:tabs>
              <w:jc w:val="center"/>
              <w:rPr>
                <w:rFonts w:ascii="Times New Roman" w:hAnsi="Times New Roman"/>
                <w:sz w:val="20"/>
                <w:szCs w:val="20"/>
              </w:rPr>
            </w:pPr>
            <w:r>
              <w:rPr>
                <w:rFonts w:ascii="Times New Roman" w:hAnsi="Times New Roman"/>
                <w:sz w:val="20"/>
                <w:szCs w:val="20"/>
              </w:rPr>
              <w:t>4</w:t>
            </w:r>
          </w:p>
        </w:tc>
      </w:tr>
    </w:tbl>
    <w:p w:rsidR="00F541DA" w:rsidRDefault="00955B61">
      <w:pPr>
        <w:pStyle w:val="ConsPlusNormal"/>
        <w:ind w:left="45" w:right="142" w:firstLine="567"/>
      </w:pPr>
      <w:r>
        <w:rPr>
          <w:b/>
          <w:sz w:val="28"/>
          <w:szCs w:val="28"/>
        </w:rPr>
        <w:t xml:space="preserve">                                                                                    </w:t>
      </w:r>
    </w:p>
    <w:p w:rsidR="00F541DA" w:rsidRDefault="00955B61">
      <w:pPr>
        <w:spacing w:after="0" w:line="240" w:lineRule="auto"/>
        <w:ind w:left="45" w:right="142" w:firstLine="567"/>
        <w:rPr>
          <w:rFonts w:ascii="Times New Roman" w:hAnsi="Times New Roman"/>
          <w:sz w:val="20"/>
          <w:szCs w:val="20"/>
        </w:rPr>
      </w:pPr>
      <w:r>
        <w:rPr>
          <w:rFonts w:ascii="Times New Roman" w:hAnsi="Times New Roman"/>
          <w:sz w:val="20"/>
          <w:szCs w:val="20"/>
        </w:rPr>
        <w:t xml:space="preserve">               Примечание: 1. Числитель: номер раздела(темы).</w:t>
      </w:r>
    </w:p>
    <w:p w:rsidR="00F541DA" w:rsidRDefault="00955B61">
      <w:pPr>
        <w:spacing w:after="0" w:line="240" w:lineRule="auto"/>
        <w:ind w:left="45" w:right="142" w:firstLine="567"/>
        <w:rPr>
          <w:rFonts w:ascii="Times New Roman" w:hAnsi="Times New Roman"/>
          <w:sz w:val="20"/>
          <w:szCs w:val="20"/>
        </w:rPr>
      </w:pPr>
      <w:r>
        <w:rPr>
          <w:rFonts w:ascii="Times New Roman" w:hAnsi="Times New Roman"/>
          <w:sz w:val="20"/>
          <w:szCs w:val="20"/>
        </w:rPr>
        <w:t xml:space="preserve">                                      2. Знаменатель: количество часов, отведенных на тему.</w:t>
      </w:r>
    </w:p>
    <w:p w:rsidR="00F541DA" w:rsidRDefault="00955B61">
      <w:pPr>
        <w:spacing w:after="0" w:line="240" w:lineRule="auto"/>
        <w:ind w:left="45" w:right="142" w:firstLine="567"/>
        <w:rPr>
          <w:rFonts w:ascii="Times New Roman" w:hAnsi="Times New Roman"/>
          <w:sz w:val="20"/>
          <w:szCs w:val="20"/>
        </w:rPr>
      </w:pPr>
      <w:r>
        <w:rPr>
          <w:rFonts w:ascii="Times New Roman" w:hAnsi="Times New Roman"/>
          <w:sz w:val="20"/>
          <w:szCs w:val="20"/>
        </w:rPr>
        <w:t xml:space="preserve">                                      3.*Зачет – проводится за счет часов, отводимых на изучение учебного предмета.</w:t>
      </w:r>
    </w:p>
    <w:bookmarkEnd w:id="7"/>
    <w:p w:rsidR="00F541DA" w:rsidRDefault="00955B61">
      <w:pPr>
        <w:spacing w:after="0" w:line="240" w:lineRule="auto"/>
        <w:ind w:left="45" w:right="142" w:firstLine="567"/>
        <w:jc w:val="center"/>
        <w:rPr>
          <w:rFonts w:ascii="Times New Roman" w:hAnsi="Times New Roman"/>
          <w:sz w:val="20"/>
          <w:szCs w:val="20"/>
        </w:rPr>
        <w:sectPr w:rsidR="00F541DA">
          <w:footerReference w:type="default" r:id="rId44"/>
          <w:pgSz w:w="16838" w:h="11906" w:orient="landscape"/>
          <w:pgMar w:top="284" w:right="1134" w:bottom="777" w:left="1440" w:header="0" w:footer="720" w:gutter="0"/>
          <w:pgNumType w:start="30"/>
          <w:cols w:space="720"/>
          <w:formProt w:val="0"/>
          <w:docGrid w:linePitch="100" w:charSpace="4096"/>
        </w:sectPr>
      </w:pPr>
      <w:r>
        <w:rPr>
          <w:rFonts w:ascii="Times New Roman" w:hAnsi="Times New Roman"/>
          <w:sz w:val="20"/>
          <w:szCs w:val="20"/>
        </w:rPr>
        <w:t>Заместитель начальника ПОУ                                                   С.А. Воробьев</w:t>
      </w:r>
    </w:p>
    <w:p w:rsidR="00F541DA" w:rsidRDefault="00955B61">
      <w:pPr>
        <w:ind w:right="707"/>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IX</w:t>
      </w:r>
      <w:r>
        <w:rPr>
          <w:rFonts w:ascii="Times New Roman" w:hAnsi="Times New Roman" w:cs="Times New Roman"/>
          <w:b/>
          <w:sz w:val="24"/>
          <w:szCs w:val="24"/>
        </w:rPr>
        <w:t xml:space="preserve">. Список рекомендуемой литературы </w:t>
      </w:r>
      <w:r>
        <w:rPr>
          <w:rFonts w:ascii="Times New Roman" w:hAnsi="Times New Roman" w:cs="Times New Roman"/>
          <w:b/>
          <w:sz w:val="24"/>
          <w:szCs w:val="24"/>
        </w:rPr>
        <w:br/>
      </w:r>
    </w:p>
    <w:p w:rsidR="00F541DA" w:rsidRDefault="00955B61">
      <w:pPr>
        <w:pStyle w:val="ConsPlusNormal"/>
        <w:numPr>
          <w:ilvl w:val="0"/>
          <w:numId w:val="1"/>
        </w:numPr>
        <w:ind w:right="282" w:firstLine="273"/>
        <w:jc w:val="both"/>
      </w:pPr>
      <w:r>
        <w:t>ПДД 2022г с комментариями, фотографиями и 3D иллюстрациями; Издательство "Эксмо" 2022г.</w:t>
      </w:r>
    </w:p>
    <w:p w:rsidR="00F541DA" w:rsidRDefault="00955B61">
      <w:pPr>
        <w:pStyle w:val="ConsPlusNormal"/>
        <w:numPr>
          <w:ilvl w:val="0"/>
          <w:numId w:val="1"/>
        </w:numPr>
        <w:ind w:right="282" w:firstLine="273"/>
        <w:jc w:val="both"/>
      </w:pPr>
      <w:r>
        <w:t xml:space="preserve">Н.И. </w:t>
      </w:r>
      <w:proofErr w:type="spellStart"/>
      <w:r>
        <w:t>Мурыгин</w:t>
      </w:r>
      <w:proofErr w:type="spellEnd"/>
      <w:r>
        <w:t xml:space="preserve"> Культура поведения и этикет за рулем Издательство «Консул – 1» 2021г.</w:t>
      </w:r>
    </w:p>
    <w:p w:rsidR="00F541DA" w:rsidRDefault="00955B61">
      <w:pPr>
        <w:pStyle w:val="ConsPlusNormal"/>
        <w:numPr>
          <w:ilvl w:val="0"/>
          <w:numId w:val="1"/>
        </w:numPr>
        <w:ind w:left="1418" w:right="282" w:hanging="425"/>
        <w:jc w:val="both"/>
      </w:pPr>
      <w:r>
        <w:t>В.А. Родичев «Устройство и ТО грузовых автомобилей» - изд. За рулем, 2019г.</w:t>
      </w:r>
    </w:p>
    <w:p w:rsidR="00F541DA" w:rsidRDefault="00955B61">
      <w:pPr>
        <w:pStyle w:val="ConsPlusNormal"/>
        <w:numPr>
          <w:ilvl w:val="0"/>
          <w:numId w:val="1"/>
        </w:numPr>
        <w:ind w:left="1418" w:right="282" w:hanging="425"/>
        <w:jc w:val="both"/>
      </w:pPr>
      <w:r>
        <w:t xml:space="preserve">Н.Я. </w:t>
      </w:r>
      <w:proofErr w:type="spellStart"/>
      <w:r>
        <w:t>Жульнев</w:t>
      </w:r>
      <w:proofErr w:type="spellEnd"/>
      <w:r>
        <w:t xml:space="preserve"> «Правила дорожного движения с комментариями» - изд. За рулем, 2021г.</w:t>
      </w:r>
    </w:p>
    <w:p w:rsidR="00F541DA" w:rsidRDefault="00955B61">
      <w:pPr>
        <w:pStyle w:val="ConsPlusNormal"/>
        <w:numPr>
          <w:ilvl w:val="0"/>
          <w:numId w:val="1"/>
        </w:numPr>
        <w:ind w:left="1418" w:right="282" w:hanging="425"/>
        <w:jc w:val="both"/>
      </w:pPr>
      <w:r>
        <w:t>О.В. Майборода «Основы управления автомобилем и безопасность движения» - изд. За рулем, 2021г.</w:t>
      </w:r>
    </w:p>
    <w:p w:rsidR="00F541DA" w:rsidRDefault="00955B61">
      <w:pPr>
        <w:pStyle w:val="ConsPlusNormal"/>
        <w:numPr>
          <w:ilvl w:val="0"/>
          <w:numId w:val="1"/>
        </w:numPr>
        <w:ind w:left="1418" w:right="282" w:hanging="425"/>
        <w:jc w:val="both"/>
      </w:pPr>
      <w:r>
        <w:t>А.В. Смолин «Психологические основы безопасного управления транспортным средством» - изд. МААШ, 2019г.</w:t>
      </w:r>
    </w:p>
    <w:p w:rsidR="00F541DA" w:rsidRDefault="00955B61">
      <w:pPr>
        <w:pStyle w:val="ConsPlusNormal"/>
        <w:numPr>
          <w:ilvl w:val="0"/>
          <w:numId w:val="1"/>
        </w:numPr>
        <w:ind w:left="1418" w:right="282" w:hanging="425"/>
        <w:jc w:val="both"/>
      </w:pPr>
      <w:r>
        <w:t>«Подготовка по вождению» -  МААШ 2019г.</w:t>
      </w:r>
    </w:p>
    <w:p w:rsidR="00F541DA" w:rsidRDefault="00955B61">
      <w:pPr>
        <w:pStyle w:val="ConsPlusNormal"/>
        <w:numPr>
          <w:ilvl w:val="0"/>
          <w:numId w:val="1"/>
        </w:numPr>
        <w:ind w:left="1418" w:right="282" w:hanging="425"/>
        <w:jc w:val="both"/>
      </w:pPr>
      <w:r>
        <w:t xml:space="preserve">В.Н. </w:t>
      </w:r>
      <w:proofErr w:type="spellStart"/>
      <w:r>
        <w:t>Николенко</w:t>
      </w:r>
      <w:proofErr w:type="spellEnd"/>
      <w:r>
        <w:t xml:space="preserve">, Г.А. </w:t>
      </w:r>
      <w:proofErr w:type="spellStart"/>
      <w:r>
        <w:t>Блувштейн</w:t>
      </w:r>
      <w:proofErr w:type="spellEnd"/>
      <w:r>
        <w:t>, Г.М. Карнаухов «Первая доврачебная медицинская помощь»</w:t>
      </w:r>
    </w:p>
    <w:p w:rsidR="00F541DA" w:rsidRDefault="00955B61">
      <w:pPr>
        <w:pStyle w:val="ConsPlusNormal"/>
        <w:numPr>
          <w:ilvl w:val="0"/>
          <w:numId w:val="1"/>
        </w:numPr>
        <w:ind w:left="1418" w:right="282" w:hanging="425"/>
        <w:jc w:val="both"/>
      </w:pPr>
      <w:r>
        <w:t xml:space="preserve">А.В. Смолин «Основы деятельности водителя» - изд. За рулем, 2019г. </w:t>
      </w:r>
    </w:p>
    <w:p w:rsidR="00F541DA" w:rsidRDefault="00F541DA">
      <w:pPr>
        <w:pStyle w:val="ConsPlusNormal"/>
        <w:ind w:left="1418" w:right="707" w:firstLine="142"/>
        <w:jc w:val="center"/>
        <w:rPr>
          <w:b/>
        </w:rPr>
      </w:pPr>
    </w:p>
    <w:p w:rsidR="00F541DA" w:rsidRDefault="00F541DA">
      <w:pPr>
        <w:spacing w:after="0" w:line="240" w:lineRule="auto"/>
        <w:ind w:left="45" w:right="142" w:firstLine="567"/>
        <w:jc w:val="center"/>
      </w:pPr>
    </w:p>
    <w:sectPr w:rsidR="00F541DA" w:rsidSect="002165B5">
      <w:footerReference w:type="default" r:id="rId45"/>
      <w:pgSz w:w="11906" w:h="16838"/>
      <w:pgMar w:top="1134" w:right="567" w:bottom="1440" w:left="284" w:header="0" w:footer="720" w:gutter="0"/>
      <w:pgNumType w:start="3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7A" w:rsidRDefault="000D107A">
      <w:pPr>
        <w:spacing w:after="0" w:line="240" w:lineRule="auto"/>
      </w:pPr>
      <w:r>
        <w:separator/>
      </w:r>
    </w:p>
  </w:endnote>
  <w:endnote w:type="continuationSeparator" w:id="0">
    <w:p w:rsidR="000D107A" w:rsidRDefault="000D1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853532"/>
      <w:docPartObj>
        <w:docPartGallery w:val="Page Numbers (Bottom of Page)"/>
        <w:docPartUnique/>
      </w:docPartObj>
    </w:sdtPr>
    <w:sdtContent>
      <w:p w:rsidR="00955B61" w:rsidRDefault="002165B5">
        <w:pPr>
          <w:pStyle w:val="aa"/>
          <w:jc w:val="right"/>
        </w:pPr>
        <w:r>
          <w:fldChar w:fldCharType="begin"/>
        </w:r>
        <w:r w:rsidR="00955B61">
          <w:instrText>PAGE   \* MERGEFORMAT</w:instrText>
        </w:r>
        <w:r>
          <w:fldChar w:fldCharType="separate"/>
        </w:r>
        <w:r w:rsidR="00F044CE">
          <w:rPr>
            <w:noProof/>
          </w:rPr>
          <w:t>2</w:t>
        </w:r>
        <w:r>
          <w:fldChar w:fldCharType="end"/>
        </w:r>
      </w:p>
    </w:sdtContent>
  </w:sdt>
  <w:p w:rsidR="00955B61" w:rsidRDefault="00955B6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568302"/>
      <w:docPartObj>
        <w:docPartGallery w:val="Page Numbers (Bottom of Page)"/>
        <w:docPartUnique/>
      </w:docPartObj>
    </w:sdtPr>
    <w:sdtContent>
      <w:p w:rsidR="00955B61" w:rsidRDefault="006F4EF9">
        <w:pPr>
          <w:pStyle w:val="aa"/>
          <w:jc w:val="center"/>
        </w:pPr>
        <w:r>
          <w:t>31</w:t>
        </w:r>
      </w:p>
      <w:p w:rsidR="00955B61" w:rsidRDefault="002165B5">
        <w:pPr>
          <w:pStyle w:val="aa"/>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599301"/>
      <w:docPartObj>
        <w:docPartGallery w:val="Page Numbers (Bottom of Page)"/>
        <w:docPartUnique/>
      </w:docPartObj>
    </w:sdtPr>
    <w:sdtContent>
      <w:p w:rsidR="00955B61" w:rsidRDefault="006F4EF9">
        <w:pPr>
          <w:pStyle w:val="aa"/>
          <w:jc w:val="center"/>
        </w:pPr>
        <w:r>
          <w:t>32</w:t>
        </w:r>
      </w:p>
      <w:p w:rsidR="00955B61" w:rsidRDefault="002165B5">
        <w:pPr>
          <w:pStyle w:val="a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7A" w:rsidRDefault="000D107A">
      <w:pPr>
        <w:spacing w:after="0" w:line="240" w:lineRule="auto"/>
      </w:pPr>
      <w:r>
        <w:separator/>
      </w:r>
    </w:p>
  </w:footnote>
  <w:footnote w:type="continuationSeparator" w:id="0">
    <w:p w:rsidR="000D107A" w:rsidRDefault="000D10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84D2E"/>
    <w:multiLevelType w:val="multilevel"/>
    <w:tmpl w:val="212AB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C7C036E"/>
    <w:multiLevelType w:val="multilevel"/>
    <w:tmpl w:val="72C8E1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41DA"/>
    <w:rsid w:val="00017771"/>
    <w:rsid w:val="000D107A"/>
    <w:rsid w:val="002165B5"/>
    <w:rsid w:val="00231BD5"/>
    <w:rsid w:val="003E0192"/>
    <w:rsid w:val="006A6B6B"/>
    <w:rsid w:val="006F4EF9"/>
    <w:rsid w:val="00955B61"/>
    <w:rsid w:val="00C12BB8"/>
    <w:rsid w:val="00C35B7C"/>
    <w:rsid w:val="00C459BC"/>
    <w:rsid w:val="00CB52E6"/>
    <w:rsid w:val="00F044CE"/>
    <w:rsid w:val="00F541DA"/>
    <w:rsid w:val="00F84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A6"/>
    <w:pPr>
      <w:spacing w:after="160" w:line="259"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05189"/>
    <w:rPr>
      <w:rFonts w:eastAsiaTheme="minorEastAsia"/>
      <w:lang w:eastAsia="ru-RU"/>
    </w:rPr>
  </w:style>
  <w:style w:type="character" w:customStyle="1" w:styleId="a4">
    <w:name w:val="Нижний колонтитул Знак"/>
    <w:basedOn w:val="a0"/>
    <w:uiPriority w:val="99"/>
    <w:qFormat/>
    <w:rsid w:val="00905189"/>
    <w:rPr>
      <w:rFonts w:eastAsiaTheme="minorEastAsia"/>
      <w:lang w:eastAsia="ru-RU"/>
    </w:rPr>
  </w:style>
  <w:style w:type="character" w:customStyle="1" w:styleId="ListLabel1">
    <w:name w:val="ListLabel 1"/>
    <w:qFormat/>
    <w:rsid w:val="002165B5"/>
  </w:style>
  <w:style w:type="character" w:customStyle="1" w:styleId="-">
    <w:name w:val="Интернет-ссылка"/>
    <w:rsid w:val="002165B5"/>
    <w:rPr>
      <w:color w:val="000080"/>
      <w:u w:val="single"/>
    </w:rPr>
  </w:style>
  <w:style w:type="paragraph" w:customStyle="1" w:styleId="1">
    <w:name w:val="Заголовок1"/>
    <w:basedOn w:val="a"/>
    <w:next w:val="a5"/>
    <w:qFormat/>
    <w:rsid w:val="002165B5"/>
    <w:pPr>
      <w:keepNext/>
      <w:spacing w:before="240" w:after="120"/>
    </w:pPr>
    <w:rPr>
      <w:rFonts w:ascii="Liberation Sans" w:eastAsia="Microsoft YaHei" w:hAnsi="Liberation Sans" w:cs="Arial"/>
      <w:sz w:val="28"/>
      <w:szCs w:val="28"/>
    </w:rPr>
  </w:style>
  <w:style w:type="paragraph" w:styleId="a5">
    <w:name w:val="Body Text"/>
    <w:basedOn w:val="a"/>
    <w:rsid w:val="002165B5"/>
    <w:pPr>
      <w:spacing w:after="140" w:line="276" w:lineRule="auto"/>
    </w:pPr>
  </w:style>
  <w:style w:type="paragraph" w:styleId="a6">
    <w:name w:val="List"/>
    <w:basedOn w:val="a5"/>
    <w:rsid w:val="002165B5"/>
    <w:rPr>
      <w:rFonts w:cs="Arial"/>
    </w:rPr>
  </w:style>
  <w:style w:type="paragraph" w:styleId="a7">
    <w:name w:val="caption"/>
    <w:basedOn w:val="a"/>
    <w:qFormat/>
    <w:rsid w:val="002165B5"/>
    <w:pPr>
      <w:suppressLineNumbers/>
      <w:spacing w:before="120" w:after="120"/>
    </w:pPr>
    <w:rPr>
      <w:rFonts w:cs="Arial"/>
      <w:i/>
      <w:iCs/>
      <w:sz w:val="24"/>
      <w:szCs w:val="24"/>
    </w:rPr>
  </w:style>
  <w:style w:type="paragraph" w:styleId="a8">
    <w:name w:val="index heading"/>
    <w:basedOn w:val="a"/>
    <w:qFormat/>
    <w:rsid w:val="002165B5"/>
    <w:pPr>
      <w:suppressLineNumbers/>
    </w:pPr>
    <w:rPr>
      <w:rFonts w:cs="Arial"/>
    </w:rPr>
  </w:style>
  <w:style w:type="paragraph" w:customStyle="1" w:styleId="ConsPlusNormal">
    <w:name w:val="ConsPlusNormal"/>
    <w:qFormat/>
    <w:rsid w:val="007E6CA6"/>
    <w:pPr>
      <w:widowControl w:val="0"/>
    </w:pPr>
    <w:rPr>
      <w:rFonts w:ascii="Times New Roman" w:eastAsiaTheme="minorEastAsia" w:hAnsi="Times New Roman" w:cs="Times New Roman"/>
      <w:sz w:val="24"/>
      <w:szCs w:val="24"/>
      <w:lang w:eastAsia="ru-RU"/>
    </w:rPr>
  </w:style>
  <w:style w:type="paragraph" w:customStyle="1" w:styleId="ConsPlusTitle">
    <w:name w:val="ConsPlusTitle"/>
    <w:uiPriority w:val="99"/>
    <w:qFormat/>
    <w:rsid w:val="007E6CA6"/>
    <w:pPr>
      <w:widowControl w:val="0"/>
    </w:pPr>
    <w:rPr>
      <w:rFonts w:ascii="Arial" w:eastAsiaTheme="minorEastAsia" w:hAnsi="Arial" w:cs="Arial"/>
      <w:b/>
      <w:bCs/>
      <w:sz w:val="24"/>
      <w:szCs w:val="24"/>
      <w:lang w:eastAsia="ru-RU"/>
    </w:rPr>
  </w:style>
  <w:style w:type="paragraph" w:customStyle="1" w:styleId="consplusnormal0">
    <w:name w:val="consplusnormal"/>
    <w:basedOn w:val="a"/>
    <w:uiPriority w:val="99"/>
    <w:qFormat/>
    <w:rsid w:val="00F85021"/>
    <w:pPr>
      <w:spacing w:beforeAutospacing="1" w:afterAutospacing="1" w:line="276" w:lineRule="auto"/>
    </w:pPr>
    <w:rPr>
      <w:rFonts w:eastAsia="Times New Roman" w:cs="Calibri"/>
      <w:sz w:val="24"/>
      <w:szCs w:val="24"/>
    </w:rPr>
  </w:style>
  <w:style w:type="paragraph" w:customStyle="1" w:styleId="consplustitle0">
    <w:name w:val="consplustitle"/>
    <w:basedOn w:val="a"/>
    <w:uiPriority w:val="99"/>
    <w:qFormat/>
    <w:rsid w:val="00F85021"/>
    <w:pPr>
      <w:spacing w:beforeAutospacing="1" w:afterAutospacing="1" w:line="276" w:lineRule="auto"/>
    </w:pPr>
    <w:rPr>
      <w:rFonts w:eastAsia="Times New Roman" w:cs="Calibri"/>
      <w:sz w:val="24"/>
      <w:szCs w:val="24"/>
    </w:rPr>
  </w:style>
  <w:style w:type="paragraph" w:styleId="a9">
    <w:name w:val="header"/>
    <w:basedOn w:val="a"/>
    <w:uiPriority w:val="99"/>
    <w:unhideWhenUsed/>
    <w:rsid w:val="00905189"/>
    <w:pPr>
      <w:tabs>
        <w:tab w:val="center" w:pos="4677"/>
        <w:tab w:val="right" w:pos="9355"/>
      </w:tabs>
      <w:spacing w:after="0" w:line="240" w:lineRule="auto"/>
    </w:pPr>
  </w:style>
  <w:style w:type="paragraph" w:styleId="aa">
    <w:name w:val="footer"/>
    <w:basedOn w:val="a"/>
    <w:uiPriority w:val="99"/>
    <w:unhideWhenUsed/>
    <w:rsid w:val="00905189"/>
    <w:pPr>
      <w:tabs>
        <w:tab w:val="center" w:pos="4677"/>
        <w:tab w:val="right" w:pos="9355"/>
      </w:tabs>
      <w:spacing w:after="0" w:line="240" w:lineRule="auto"/>
    </w:pPr>
  </w:style>
  <w:style w:type="paragraph" w:styleId="ab">
    <w:name w:val="Balloon Text"/>
    <w:basedOn w:val="a"/>
    <w:link w:val="ac"/>
    <w:uiPriority w:val="99"/>
    <w:semiHidden/>
    <w:unhideWhenUsed/>
    <w:rsid w:val="00955B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5B61"/>
    <w:rPr>
      <w:rFonts w:ascii="Tahoma" w:eastAsiaTheme="minorEastAsia" w:hAnsi="Tahoma" w:cs="Tahoma"/>
      <w:sz w:val="16"/>
      <w:szCs w:val="16"/>
      <w:lang w:eastAsia="ru-RU"/>
    </w:rPr>
  </w:style>
  <w:style w:type="paragraph" w:customStyle="1" w:styleId="Standard">
    <w:name w:val="Standard"/>
    <w:qFormat/>
    <w:rsid w:val="00017771"/>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01709&amp;date=11.07.2022" TargetMode="External"/><Relationship Id="rId13" Type="http://schemas.openxmlformats.org/officeDocument/2006/relationships/hyperlink" Target="https://login.consultant.ru/link/?req=doc&amp;demo=1&amp;base=LAW&amp;n=391769&amp;date=11.07.2022&amp;dst=100015&amp;field=134" TargetMode="External"/><Relationship Id="rId18" Type="http://schemas.openxmlformats.org/officeDocument/2006/relationships/hyperlink" Target="https://login.consultant.ru/link/?req=doc&amp;demo=1&amp;base=LAW&amp;n=377559&amp;date=11.07.2022&amp;dst=100199&amp;field=134" TargetMode="External"/><Relationship Id="rId26" Type="http://schemas.openxmlformats.org/officeDocument/2006/relationships/hyperlink" Target="https://login.consultant.ru/link/?req=doc&amp;demo=1&amp;base=LAW&amp;n=391769&amp;date=11.07.2022&amp;dst=101123&amp;field=134" TargetMode="External"/><Relationship Id="rId39" Type="http://schemas.openxmlformats.org/officeDocument/2006/relationships/hyperlink" Target="https://login.consultant.ru/link/?req=doc&amp;demo=1&amp;base=LAW&amp;n=420293&amp;date=11.07.2022&amp;dst=100191&amp;field=134" TargetMode="External"/><Relationship Id="rId3" Type="http://schemas.openxmlformats.org/officeDocument/2006/relationships/settings" Target="settings.xml"/><Relationship Id="rId21" Type="http://schemas.openxmlformats.org/officeDocument/2006/relationships/hyperlink" Target="https://login.consultant.ru/link/?req=doc&amp;demo=1&amp;base=LAW&amp;n=309153&amp;date=11.07.2022&amp;dst=100056&amp;field=134" TargetMode="External"/><Relationship Id="rId34" Type="http://schemas.openxmlformats.org/officeDocument/2006/relationships/hyperlink" Target="https://login.consultant.ru/link/?req=doc&amp;demo=1&amp;base=LAW&amp;n=420293&amp;date=11.07.2022&amp;dst=100183&amp;field=134" TargetMode="External"/><Relationship Id="rId42" Type="http://schemas.openxmlformats.org/officeDocument/2006/relationships/hyperlink" Target="https://login.consultant.ru/link/?req=doc&amp;demo=1&amp;base=LAW&amp;n=419242&amp;date=11.07.2022&amp;dst=413&amp;field=134" TargetMode="External"/><Relationship Id="rId47"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login.consultant.ru/link/?req=doc&amp;demo=1&amp;base=LAW&amp;n=391769&amp;date=11.07.2022&amp;dst=100015&amp;field=134" TargetMode="External"/><Relationship Id="rId17" Type="http://schemas.openxmlformats.org/officeDocument/2006/relationships/hyperlink" Target="https://login.consultant.ru/link/?req=doc&amp;demo=1&amp;base=LAW&amp;n=401709&amp;date=11.07.2022&amp;dst=203&amp;field=134" TargetMode="External"/><Relationship Id="rId25" Type="http://schemas.openxmlformats.org/officeDocument/2006/relationships/image" Target="media/image3.wmf"/><Relationship Id="rId33" Type="http://schemas.openxmlformats.org/officeDocument/2006/relationships/hyperlink" Target="https://login.consultant.ru/link/?req=doc&amp;demo=1&amp;base=LAW&amp;n=420293&amp;date=11.07.2022&amp;dst=100183&amp;field=134" TargetMode="External"/><Relationship Id="rId38" Type="http://schemas.openxmlformats.org/officeDocument/2006/relationships/hyperlink" Target="https://login.consultant.ru/link/?req=doc&amp;demo=1&amp;base=LAW&amp;n=420293&amp;date=11.07.2022&amp;dst=100183&amp;field=13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1&amp;base=LAW&amp;n=401709&amp;date=11.07.2022&amp;dst=100107&amp;field=134" TargetMode="External"/><Relationship Id="rId20" Type="http://schemas.openxmlformats.org/officeDocument/2006/relationships/hyperlink" Target="https://login.consultant.ru/link/?req=doc&amp;demo=1&amp;base=LAW&amp;n=391769&amp;date=11.07.2022&amp;dst=100015&amp;field=134" TargetMode="External"/><Relationship Id="rId29" Type="http://schemas.openxmlformats.org/officeDocument/2006/relationships/hyperlink" Target="https://login.consultant.ru/link/?req=doc&amp;demo=1&amp;base=LAW&amp;n=373488&amp;date=11.07.2022" TargetMode="External"/><Relationship Id="rId41" Type="http://schemas.openxmlformats.org/officeDocument/2006/relationships/hyperlink" Target="https://login.consultant.ru/link/?req=doc&amp;demo=1&amp;base=LAW&amp;n=419242&amp;date=11.07.2022&amp;dst=100991&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1&amp;base=LAW&amp;n=368574&amp;date=11.07.2022&amp;dst=100010&amp;field=134" TargetMode="External"/><Relationship Id="rId24" Type="http://schemas.openxmlformats.org/officeDocument/2006/relationships/hyperlink" Target="https://login.consultant.ru/link/?req=doc&amp;demo=1&amp;base=LAW&amp;n=391769&amp;date=11.07.2022&amp;dst=281&amp;field=134" TargetMode="External"/><Relationship Id="rId32" Type="http://schemas.openxmlformats.org/officeDocument/2006/relationships/hyperlink" Target="https://login.consultant.ru/link/?req=doc&amp;demo=1&amp;base=LAW&amp;n=420293&amp;date=11.07.2022&amp;dst=100183&amp;field=134" TargetMode="External"/><Relationship Id="rId37" Type="http://schemas.openxmlformats.org/officeDocument/2006/relationships/hyperlink" Target="https://login.consultant.ru/link/?req=doc&amp;demo=1&amp;base=LAW&amp;n=326968&amp;date=11.07.2022" TargetMode="External"/><Relationship Id="rId40" Type="http://schemas.openxmlformats.org/officeDocument/2006/relationships/hyperlink" Target="https://login.consultant.ru/link/?req=doc&amp;demo=1&amp;base=LAW&amp;n=420293&amp;date=11.07.2022&amp;dst=100192&amp;field=134"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ogin.consultant.ru/link/?req=doc&amp;demo=1&amp;base=LAW&amp;n=391769&amp;date=11.07.2022&amp;dst=100015&amp;field=134" TargetMode="External"/><Relationship Id="rId23" Type="http://schemas.openxmlformats.org/officeDocument/2006/relationships/hyperlink" Target="https://login.consultant.ru/link/?req=doc&amp;demo=1&amp;base=LAW&amp;n=309153&amp;date=11.07.2022&amp;dst=100009&amp;field=134" TargetMode="External"/><Relationship Id="rId28" Type="http://schemas.openxmlformats.org/officeDocument/2006/relationships/hyperlink" Target="https://login.consultant.ru/link/?req=doc&amp;demo=1&amp;base=LAW&amp;n=391769&amp;date=11.07.2022&amp;dst=100015&amp;field=134" TargetMode="External"/><Relationship Id="rId36" Type="http://schemas.openxmlformats.org/officeDocument/2006/relationships/hyperlink" Target="https://login.consultant.ru/link/?req=doc&amp;demo=1&amp;base=LAW&amp;n=285670&amp;date=11.07.2022&amp;dst=100181&amp;field=134" TargetMode="External"/><Relationship Id="rId10" Type="http://schemas.openxmlformats.org/officeDocument/2006/relationships/hyperlink" Target="https://login.consultant.ru/link/?req=doc&amp;demo=1&amp;base=LAW&amp;n=362051&amp;date=11.07.2022&amp;dst=100016&amp;field=134" TargetMode="External"/><Relationship Id="rId19" Type="http://schemas.openxmlformats.org/officeDocument/2006/relationships/image" Target="media/image2.wmf"/><Relationship Id="rId31" Type="http://schemas.openxmlformats.org/officeDocument/2006/relationships/hyperlink" Target="https://login.consultant.ru/link/?req=doc&amp;demo=1&amp;base=LAW&amp;n=420293&amp;date=11.07.2022&amp;dst=100181&amp;field=134"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consultant.ru/link/?req=doc&amp;demo=1&amp;base=LAW&amp;n=419242&amp;date=11.07.2022&amp;dst=100222&amp;field=134" TargetMode="External"/><Relationship Id="rId14" Type="http://schemas.openxmlformats.org/officeDocument/2006/relationships/hyperlink" Target="https://login.consultant.ru/link/?req=doc&amp;demo=1&amp;base=LAW&amp;n=391769&amp;date=11.07.2022&amp;dst=100015&amp;field=134" TargetMode="External"/><Relationship Id="rId22" Type="http://schemas.openxmlformats.org/officeDocument/2006/relationships/hyperlink" Target="https://login.consultant.ru/link/?req=doc&amp;demo=1&amp;base=LAW&amp;n=116278&amp;date=11.07.2022" TargetMode="External"/><Relationship Id="rId27" Type="http://schemas.openxmlformats.org/officeDocument/2006/relationships/hyperlink" Target="https://login.consultant.ru/link/?req=doc&amp;demo=1&amp;base=LAW&amp;n=391769&amp;date=11.07.2022&amp;dst=100763&amp;field=134" TargetMode="External"/><Relationship Id="rId30" Type="http://schemas.openxmlformats.org/officeDocument/2006/relationships/hyperlink" Target="https://login.consultant.ru/link/?req=doc&amp;demo=1&amp;base=LAW&amp;n=420293&amp;date=11.07.2022&amp;dst=100180&amp;field=134" TargetMode="External"/><Relationship Id="rId35" Type="http://schemas.openxmlformats.org/officeDocument/2006/relationships/hyperlink" Target="https://login.consultant.ru/link/?req=doc&amp;demo=1&amp;base=LAW&amp;n=420293&amp;date=11.07.2022&amp;dst=100183&amp;field=134"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szwvaaTVQl0akFXOr5185PHoiqY=</DigestValue>
    </Reference>
    <Reference URI="#idOfficeObject" Type="http://www.w3.org/2000/09/xmldsig#Object">
      <DigestMethod Algorithm="http://www.w3.org/2000/09/xmldsig#sha1"/>
      <DigestValue>HZSUuPXVRpPOC8KnUBXD2JzJ1OM=</DigestValue>
    </Reference>
    <Reference URI="#idValidSigLnImg" Type="http://www.w3.org/2000/09/xmldsig#Object">
      <DigestMethod Algorithm="http://www.w3.org/2000/09/xmldsig#sha1"/>
      <DigestValue>x3ZK/5ZzQ5Cb3X13izm/oHSADVo=</DigestValue>
    </Reference>
    <Reference URI="#idInvalidSigLnImg" Type="http://www.w3.org/2000/09/xmldsig#Object">
      <DigestMethod Algorithm="http://www.w3.org/2000/09/xmldsig#sha1"/>
      <DigestValue>u0U+QgTMF3NSlAHpINgciWt041w=</DigestValue>
    </Reference>
  </SignedInfo>
  <SignatureValue>
    igUpzjKx2A8y2OO/CnqKu8nft3GPaGG88CbsR+ou36AmemT4mamceztvw6bMNC5V6XHgnQf7
    IhKdkLLxUFL3JsCwRnp62XqkZHP37dMlB7iU5rPc5HYnaoc8U3i237q9wmp0RCgnkLYiwnxE
    uDuagV5TyqAZ0Xbqc4Nxb7SjGIM=
  </SignatureValue>
  <KeyInfo>
    <KeyValue>
      <RSAKeyValue>
        <Modulus>
            x+YkofoRN0+k2QyWercLFaMFKSKabnttpXDKYB/wA1q5OaQy+B2c8cE4aWlk+cwhkMfTbkE9
            4cB23YmWI2NQNUpHMrWUTUsgBAKdDmz1/b3z0mATz8skJfFvpr0DY0HAa7vihogU12sn0F14
            ItCHCcSmGCuvCL8H8Y8rsLFxDLE=
          </Modulus>
        <Exponent>AQAB</Exponent>
      </RSAKeyValue>
    </KeyValue>
    <X509Data>
      <X509Certificate>
          MIIB3jCCAUegAwIBAgIQLwdgBUYNZ59FraptdXM9UTANBgkqhkiG9w0BAQUFADAlMSMwIQYD
          VQQDHhoEFQQ7BEwERwQ4BEkENQQyAC4EEgAuBBIALjAeFw0yMzAxMTgwNTIyNDhaFw0yNDAx
          MTgxMTIyNDhaMCUxIzAhBgNVBAMeGgQVBDsETARHBDgESQQ1BDIALgQSAC4EEgAuMIGfMA0G
          CSqGSIb3DQEBAQUAA4GNADCBiQKBgQDH5iSh+hE3T6TZDJZ6twsVowUpIppue22lcMpgH/AD
          Wrk5pDL4HZzxwThpaWT5zCGQx9NuQT3hwHbdiZYjY1A1SkcytZRNSyAEAp0ObPX9vfPSYBPP
          yyQl8W+mvQNjQcBru+KGiBTXayfQXXgi0IcJxKYYK68IvwfxjyuwsXEMsQIDAQABow8wDTAL
          BgNVHQ8EBAMCBsAwDQYJKoZIhvcNAQEFBQADgYEAYdupmlox4LiD85VMWiZln7GIoAyvpiIz
          AmSEIDa7Io8UC+fZP1+AX+H16KSXUtTTQmPT5e6Y9JyddPo32MFheHR8n2CvYrhRd2nOgKrK
          xgT0mizZ6CTKANh4re2tk57GrH/zKLlGubVph7tPSCmw/AYsNUF/eMVFounLrbmdyWM=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47"/>
            <mdssi:RelationshipReference SourceId="rId7"/>
            <mdssi:RelationshipReference SourceId="rId25"/>
            <mdssi:RelationshipReference SourceId="rId46"/>
            <mdssi:RelationshipReference SourceId="rId2"/>
            <mdssi:RelationshipReference SourceId="rId1"/>
            <mdssi:RelationshipReference SourceId="rId6"/>
            <mdssi:RelationshipReference SourceId="rId45"/>
            <mdssi:RelationshipReference SourceId="rId5"/>
            <mdssi:RelationshipReference SourceId="rId19"/>
            <mdssi:RelationshipReference SourceId="rId44"/>
            <mdssi:RelationshipReference SourceId="rId4"/>
            <mdssi:RelationshipReference SourceId="rId43"/>
          </Transform>
          <Transform Algorithm="http://www.w3.org/TR/2001/REC-xml-c14n-20010315"/>
        </Transforms>
        <DigestMethod Algorithm="http://www.w3.org/2000/09/xmldsig#sha1"/>
        <DigestValue>GLKisiEZWEw40FvV04nK+UKOcwo=</DigestValue>
      </Reference>
      <Reference URI="/word/document.xml?ContentType=application/vnd.openxmlformats-officedocument.wordprocessingml.document.main+xml">
        <DigestMethod Algorithm="http://www.w3.org/2000/09/xmldsig#sha1"/>
        <DigestValue>zY7Fb0DqJQZ4nHzRxkIpP9wbuqA=</DigestValue>
      </Reference>
      <Reference URI="/word/endnotes.xml?ContentType=application/vnd.openxmlformats-officedocument.wordprocessingml.endnotes+xml">
        <DigestMethod Algorithm="http://www.w3.org/2000/09/xmldsig#sha1"/>
        <DigestValue>TKcCIBvcyVE6SAnZ8iLALSW59Qs=</DigestValue>
      </Reference>
      <Reference URI="/word/fontTable.xml?ContentType=application/vnd.openxmlformats-officedocument.wordprocessingml.fontTable+xml">
        <DigestMethod Algorithm="http://www.w3.org/2000/09/xmldsig#sha1"/>
        <DigestValue>PxfNZ7DJCtC+eSSO66aod+Z3kSk=</DigestValue>
      </Reference>
      <Reference URI="/word/footer1.xml?ContentType=application/vnd.openxmlformats-officedocument.wordprocessingml.footer+xml">
        <DigestMethod Algorithm="http://www.w3.org/2000/09/xmldsig#sha1"/>
        <DigestValue>PnS3EYKipmx6jqLCycaEphLulG0=</DigestValue>
      </Reference>
      <Reference URI="/word/footer2.xml?ContentType=application/vnd.openxmlformats-officedocument.wordprocessingml.footer+xml">
        <DigestMethod Algorithm="http://www.w3.org/2000/09/xmldsig#sha1"/>
        <DigestValue>lTP93mI+nA0wPbLgpBwtjXjWVpo=</DigestValue>
      </Reference>
      <Reference URI="/word/footer3.xml?ContentType=application/vnd.openxmlformats-officedocument.wordprocessingml.footer+xml">
        <DigestMethod Algorithm="http://www.w3.org/2000/09/xmldsig#sha1"/>
        <DigestValue>YIuca8FoTEFxSt4Wy9kTZ2SmO7s=</DigestValue>
      </Reference>
      <Reference URI="/word/footnotes.xml?ContentType=application/vnd.openxmlformats-officedocument.wordprocessingml.footnotes+xml">
        <DigestMethod Algorithm="http://www.w3.org/2000/09/xmldsig#sha1"/>
        <DigestValue>S4txu3i1dS3phPo2Y0U97Eq9yTE=</DigestValue>
      </Reference>
      <Reference URI="/word/media/image1.emf?ContentType=image/x-emf">
        <DigestMethod Algorithm="http://www.w3.org/2000/09/xmldsig#sha1"/>
        <DigestValue>V9AWkRC7XlpOfjFUNxd2S32p3hA=</DigestValue>
      </Reference>
      <Reference URI="/word/media/image2.wmf?ContentType=image/x-wmf">
        <DigestMethod Algorithm="http://www.w3.org/2000/09/xmldsig#sha1"/>
        <DigestValue>TNYvMJF3eN6UBKTyFcGW8YFJLQg=</DigestValue>
      </Reference>
      <Reference URI="/word/media/image3.wmf?ContentType=image/x-wmf">
        <DigestMethod Algorithm="http://www.w3.org/2000/09/xmldsig#sha1"/>
        <DigestValue>UOrOEe7DO59FpXF6KxkDZOzIxPc=</DigestValue>
      </Reference>
      <Reference URI="/word/numbering.xml?ContentType=application/vnd.openxmlformats-officedocument.wordprocessingml.numbering+xml">
        <DigestMethod Algorithm="http://www.w3.org/2000/09/xmldsig#sha1"/>
        <DigestValue>2Lv3oNOliqPjR3cwnFlBHcLYdv4=</DigestValue>
      </Reference>
      <Reference URI="/word/settings.xml?ContentType=application/vnd.openxmlformats-officedocument.wordprocessingml.settings+xml">
        <DigestMethod Algorithm="http://www.w3.org/2000/09/xmldsig#sha1"/>
        <DigestValue>XTUJtrkFLK/kiVvQijl8t/e4iRY=</DigestValue>
      </Reference>
      <Reference URI="/word/styles.xml?ContentType=application/vnd.openxmlformats-officedocument.wordprocessingml.styles+xml">
        <DigestMethod Algorithm="http://www.w3.org/2000/09/xmldsig#sha1"/>
        <DigestValue>lyy1aM5E/06myt5EuKS3uX4TZeI=</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2023-01-18T07:37:27Z</mdssi:Value>
        </mdssi:SignatureTime>
      </SignatureProperty>
    </SignatureProperties>
  </Object>
  <Object Id="idOfficeObject">
    <SignatureProperties>
      <SignatureProperty Id="idOfficeV1Details" Target="#idPackageSignature">
        <SignatureInfoV1 xmlns="http://schemas.microsoft.com/office/2006/digsig">
          <SetupID>{4468D6B3-62A9-46D8-9BEB-1ADDE68C7A34}</SetupID>
          <SignatureText>Ельчищев Вячеслав Владимирович</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KIwAApREAACBFTUYAAAEA0BYAAIYAAAAHAAAAAAAAAAAAAAAAAAAAVgUAAAADAADiAQAADwEAAAAAAAAAAAAAAAAAAGZaBwBVI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6AAAAbAAAAAEAAABbJA1CVSUNQgoAAABgAAAAHgAAAEwAAAAAAAAAAAAAAAAAAAD//////////4gAAAAVBDsETARHBDgESQQ1BDIEIAASBE8ERwQ1BEEEOwQwBDIEIAASBDsEMAQ0BDgEPAQ4BEAEPgQyBDgERwQGAAAABgAAAAYAAAAGAAAABgAAAAkAAAAGAAAABgAAAAMAAAAGAAAABgAAAAYAAAAGAAAABQAAAAYAAAAGAAAABgAAAAMAAAAGAAAABgAAAAYAAAAHAAAABgAAAAYAAAAGAAAABgAAAAYAAAAGAAAABgAAAAY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A4AQAACgAAAHAAAAD1AAAAfAAAAAEAAABbJA1CVSUNQgoAAABwAAAAJwAAAEwAAAAAAAAAAAAAAAAAAAD//////////5wAAAAdBDAERwQwBDsETAQ9BDgEOgQgAB8EHgQjBCIAGgRABD4EPwQ+BEIEOAQ9BEEEOgQ+BDkEIAAQBCgEIAAUBB4EIQQQBBAEJAQuAC4ALgBlIAcAAAAGAAAABgAAAAYAAAAGAAAABgAAAAYAAAAGAAAABgAAAAMAAAAHAAAACAAAAAcAAAAEAAAABwAAAAYAAAAGAAAABgAAAAYAAAAGAAAABgAAAAYAAAAFAAAABgAAAAYAAAAGAAAAAwAAAAcAAAAKAAAAAwAAAAgAAAAIAAAABwAAAAcAAAAHAAAACAAAAAQAAAAEAAAABAAAAEsAAAAQAAAAAAAAAAUAAAAlAAAADAAAAA0AAIAKAAAAEAAAAAAAAAAAAAAADgAAABQAAAAAAAAAEAAAABQAAAA=</Object>
  <Object Id="idInvalidSigLnImg">AQAAAGwAAAAAAAAAAAAAAP8AAAB/AAAAAAAAAAAAAABKIwAApREAACBFTUYAAAEAoBoAAIwAAAAHAAAAAAAAAAAAAAAAAAAAVgUAAAADAADiAQAADwEAAAAAAAAAAAAAAAAAAGZaBwBVI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dnI////pcvc2fH4YsnqLbrpW8jo6+/v//Tw/+/g/+vg/+jdw9HTaYib5urt7dj///+YvMT5/f3Z8Pi85/bU8vn6/Pr//fr/8On/7eD/5duzvL9khJXn6+7I7f///63a54SmraHH0JnD0Haarb3l88ny/4KdqrHS33CElJK2xG2Moebp7djI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KsHAAAAAAEAAAAAAAAAAAAAAP6xAAD+/wAAAAAAAFYLAABC1MoAfOI/AOtVUnUdDAEdIAGrBwAAAADiYOZ2aHTmdh0MAR07AAAAGOM/ABfJ520AAAAAHQwBHcwAAAAgAasHJ8nnbf8iAOF/5ADAKQAAAAAAAADfAQAgAAAAIAAAigHU4j8A+OI/AB0MAR1TZWdvzAAAAAEAAAAAAAAA+OI/AC576G1s4z8AzAAAAAEAAAAAAAAAEOM/AC576G0AAD8AzAAAAOjkPwABAAAAAAAAAMzjPwDOeuhthOM/AB0MAR0BAAAAAAAAAAIAAAAQDG8AAAAAAAEAAAgdDAEdZHYACAAAAAAlAAAADAAAAAMAAAAYAAAADAAAAP8AAAISAAAADAAAAAEAAAAeAAAAGAAAACIAAAAEAAAAsgAAABEAAABUAAAA3AAAACMAAAAEAAAAsAAAABAAAAABAAAAWyQNQlUl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BGDABQRAwAAAQAEvHACAAAAAAAAAAAUwBpAGcAbgBhAHQAdQByAGUATABpAG4AZQAAAKVI+W1JSPltoLaqB2w17W20sdJuAAAEAKzOPwCiXfttAIXSAAY+622/XfttijnIU0TPPwABAAQAAAAEAACjRwyA6+kJAAAEAKjOPwAAAPdtAHDlCwBx5QtEzz8ARM8/AAEABAAAAAQAFM8/AAAAAAD/////2M4/ABTPPwC4X/dtBj7rbcJf920yOMhTAAA/AACF0gCADL8AAAAAADAAAAAozz8AAAAAAM9dzW4AAAAAgAQYAAAAAABAv6oHDM8/AD1dzW5U++oDx88/AGR2AAgAAAAAJQAAAAwAAAAEAAAAGAAAAAwAAAAAAAACEgAAAAwAAAABAAAAFgAAAAwAAAAIAAAAVAAAAFQAAAAKAAAANwAAAB4AAABaAAAAAQAAAFskDUJVJ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AAEAAAoAAABgAAAAugAAAGwAAAABAAAAWyQNQlUlDUIKAAAAYAAAAB4AAABMAAAAAAAAAAAAAAAAAAAA//////////+IAAAAFQQ7BEwERwQ4BEkENQQyBCAAEgRPBEcENQRBBDsEMAQyBCAAEgQ7BDAENAQ4BDwEOARABD4EMgQ4BEcEBgAAAAYAAAAGAAAABgAAAAYAAAAJAAAABgAAAAYAAAADAAAABgAAAAYAAAAGAAAABgAAAAUAAAAGAAAABgAAAAYAAAADAAAABgAAAAYAAAAGAAAABwAAAAYAAAAGAAAABgAAAAYAAAAG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OAEAAAoAAABwAAAA9QAAAHwAAAABAAAAWyQNQlUlDUIKAAAAcAAAACcAAABMAAAAAAAAAAAAAAAAAAAA//////////+cAAAAHQQwBEcEMAQ7BEwEPQQ4BDoEIAAfBB4EIwQiABoEQAQ+BD8EPgRCBDgEPQRBBDoEPgQ5BCAAEAQoBCAAFAQeBCEEEAQQBCQELgAuAC4AbWUHAAAABgAAAAYAAAAGAAAABgAAAAYAAAAGAAAABgAAAAYAAAADAAAABwAAAAgAAAAHAAAABAAAAAcAAAAGAAAABgAAAAYAAAAGAAAABgAAAAYAAAAGAAAABQAAAAYAAAAGAAAABgAAAAMAAAAHAAAACgAAAAMAAAAIAAAACAAAAAcAAAAHAAAABwAAAAgAAAAEAAAABAAAAAQAAABLAAAAEAAAAAAAAAAFAAAAJQAAAAwAAAANAACACgAAABAAAAAAAAAAAA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188</TotalTime>
  <Pages>34</Pages>
  <Words>12308</Words>
  <Characters>70156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Кривошей</dc:creator>
  <dc:description/>
  <cp:lastModifiedBy>Пользователь</cp:lastModifiedBy>
  <cp:revision>27</cp:revision>
  <cp:lastPrinted>2022-08-15T12:44:00Z</cp:lastPrinted>
  <dcterms:created xsi:type="dcterms:W3CDTF">2022-07-12T07:00:00Z</dcterms:created>
  <dcterms:modified xsi:type="dcterms:W3CDTF">2023-01-18T07:37:00Z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