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8"/>
        <w:gridCol w:w="1426"/>
        <w:gridCol w:w="1655"/>
        <w:gridCol w:w="1871"/>
      </w:tblGrid>
      <w:tr w:rsidR="007D04C6" w14:paraId="7F4CD2B0" w14:textId="77777777" w:rsidTr="00E85BBD">
        <w:trPr>
          <w:trHeight w:hRule="exact" w:val="1324"/>
        </w:trPr>
        <w:tc>
          <w:tcPr>
            <w:tcW w:w="0" w:type="auto"/>
            <w:gridSpan w:val="4"/>
            <w:shd w:val="clear" w:color="auto" w:fill="FFFFFF"/>
          </w:tcPr>
          <w:p w14:paraId="1A81C41A" w14:textId="77777777" w:rsidR="007D04C6" w:rsidRDefault="007D04C6" w:rsidP="00E85BBD">
            <w:pPr>
              <w:pStyle w:val="4"/>
              <w:shd w:val="clear" w:color="auto" w:fill="auto"/>
              <w:spacing w:line="240" w:lineRule="auto"/>
              <w:jc w:val="center"/>
            </w:pPr>
            <w:r w:rsidRPr="002631B5">
              <w:rPr>
                <w:rStyle w:val="85pt"/>
                <w:b/>
                <w:sz w:val="24"/>
                <w:szCs w:val="24"/>
              </w:rPr>
              <w:t xml:space="preserve">П. УЧЕБНЫЙ ПЛАН </w:t>
            </w:r>
            <w:r>
              <w:rPr>
                <w:rStyle w:val="85pt"/>
                <w:b/>
                <w:sz w:val="24"/>
                <w:szCs w:val="24"/>
              </w:rPr>
              <w:t xml:space="preserve">ОЧНОЙ ФОРМЫ ОБУЧЕНИЯ, </w:t>
            </w:r>
            <w:r w:rsidRPr="002631B5">
              <w:rPr>
                <w:rStyle w:val="85pt"/>
                <w:b/>
                <w:sz w:val="24"/>
                <w:szCs w:val="24"/>
              </w:rPr>
              <w:t>ПО ПРОГРАММЕ «ПЕРЕПОДГОТОВКА СПЕЦИАЛИСТОВ ДЛЯ ПРИОБРЕТЕНИЯ КВАЛИФИКАЦИИ КОНСУЛЬТАНТА ПО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ВОПРОСАМ БЕЗОПАСНОСТИ ПЕРЕВОЗКИ ОПАСНЫХ ГРУЗОВ АВТОМОБИЛЬНЫМ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ТРАНСПОРТОМ»</w:t>
            </w:r>
          </w:p>
        </w:tc>
      </w:tr>
      <w:tr w:rsidR="007D04C6" w14:paraId="6B50A36E" w14:textId="77777777" w:rsidTr="00E85BBD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BA173" w14:textId="77777777" w:rsidR="007D04C6" w:rsidRPr="002631B5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1B5">
              <w:rPr>
                <w:rStyle w:val="85pt"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D87D4" w14:textId="77777777" w:rsidR="007D04C6" w:rsidRPr="001D6C7D" w:rsidRDefault="007D04C6" w:rsidP="00E85BBD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14:paraId="47409BB1" w14:textId="77777777" w:rsidR="007D04C6" w:rsidRPr="001D6C7D" w:rsidRDefault="007D04C6" w:rsidP="00E85BBD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1C0A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практические/</w:t>
            </w:r>
          </w:p>
          <w:p w14:paraId="1C696B7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семинарские</w:t>
            </w:r>
          </w:p>
          <w:p w14:paraId="134D6E8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16C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Всего учебной нагрузки (час.)</w:t>
            </w:r>
          </w:p>
        </w:tc>
      </w:tr>
      <w:tr w:rsidR="007D04C6" w14:paraId="6D83207F" w14:textId="77777777" w:rsidTr="00E85BBD">
        <w:trPr>
          <w:trHeight w:hRule="exact"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B17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06E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3B75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6C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5DE3B186" w14:textId="77777777" w:rsidTr="00E85BBD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2A80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1. Дисциплина «Эксплуатация грузового автомобильного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63D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2C7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8A66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170</w:t>
            </w:r>
          </w:p>
        </w:tc>
      </w:tr>
      <w:tr w:rsidR="007D04C6" w14:paraId="24A19E42" w14:textId="77777777" w:rsidTr="00E85BBD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E5D2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8D4E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D323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C0F3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75136D7E" w14:textId="77777777" w:rsidTr="00E85BBD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108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Дорожно-транспортная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51BD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9AB1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4B29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398FF3D3" w14:textId="77777777" w:rsidTr="00E85BB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C6E8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Автомобильные перевозки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9700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E32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75AB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30</w:t>
            </w:r>
          </w:p>
        </w:tc>
      </w:tr>
      <w:tr w:rsidR="007D04C6" w14:paraId="03C56289" w14:textId="77777777" w:rsidTr="00E85BBD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9BB3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Международные перевозки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03DD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0590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48D8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000D1E1B" w14:textId="77777777" w:rsidTr="00E85BBD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1DEF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Транспортно-логистические технологии при перевозках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452B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7442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D583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</w:tr>
      <w:tr w:rsidR="007D04C6" w14:paraId="79B494CB" w14:textId="77777777" w:rsidTr="00E85BB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89E2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Организация и 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89F7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AFA3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E9B3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10</w:t>
            </w:r>
          </w:p>
        </w:tc>
      </w:tr>
      <w:tr w:rsidR="007D04C6" w14:paraId="42281ADE" w14:textId="77777777" w:rsidTr="00E85BBD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D227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Техническая эксплуатация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FE64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3053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C08B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28</w:t>
            </w:r>
          </w:p>
        </w:tc>
      </w:tr>
      <w:tr w:rsidR="007D04C6" w14:paraId="0479268E" w14:textId="77777777" w:rsidTr="00E85BB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B992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Топливно-смазочные материалы и защита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04E1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0435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40D9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3A95C0DC" w14:textId="77777777" w:rsidTr="00E85BB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D5E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Управление автотранспортной деятельностью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C65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3F5B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73B9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20</w:t>
            </w:r>
          </w:p>
        </w:tc>
      </w:tr>
      <w:tr w:rsidR="007D04C6" w14:paraId="264D4586" w14:textId="77777777" w:rsidTr="00E85BB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89F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Трудовые ресурсы на грузовом автомобильном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C4F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F15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CD752" w14:textId="77777777" w:rsidR="007D04C6" w:rsidRPr="002F0A8B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A8B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673BC278" w14:textId="77777777" w:rsidTr="00E85BBD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0EC5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841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3797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6AD1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20</w:t>
            </w:r>
          </w:p>
        </w:tc>
      </w:tr>
      <w:tr w:rsidR="007D04C6" w14:paraId="76E390C8" w14:textId="77777777" w:rsidTr="00E85BB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0516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Гражданское и налоговое законодательство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EE3A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F9F3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AA61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</w:tr>
      <w:tr w:rsidR="007D04C6" w14:paraId="21898955" w14:textId="77777777" w:rsidTr="00E85BBD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6386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Зачет </w:t>
            </w:r>
            <w:r w:rsidRPr="001D6C7D">
              <w:rPr>
                <w:rStyle w:val="85pt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D8E1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0D8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E052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54CFB54E" w14:textId="77777777" w:rsidTr="00E85BB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650A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2. Дисциплина «Перевозки опасных грузов автомобильным транспортом»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06A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C308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E683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78</w:t>
            </w:r>
          </w:p>
        </w:tc>
      </w:tr>
      <w:tr w:rsidR="007D04C6" w14:paraId="0264272A" w14:textId="77777777" w:rsidTr="00E85BB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B503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0665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382E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D91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7D04C6" w14:paraId="3CAD50F4" w14:textId="77777777" w:rsidTr="00E85BB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F1C6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39FE" w14:textId="77777777" w:rsidR="007D04C6" w:rsidRPr="006F30D5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14:paraId="1A8A93F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AA07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41F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3B7C8DC9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7866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B9DC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14B1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883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7D04C6" w14:paraId="4A8B2A53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583B0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C46D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5954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4DA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36FCBF19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E3904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2399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7911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431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3FB306CC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3BFCD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EDCD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B8BD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49A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1C6E0C9E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18A15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3642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5C6D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196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6C3ADB64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E6CEB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4D04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6AAB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7C3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4EEB66F0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F841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C1EE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98F7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315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72BFA353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8F5F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 xml:space="preserve">Обязанности и ответственность участников перевозки опасных грузов и контроль за соблюдением </w:t>
            </w:r>
            <w:r w:rsidRPr="001D6C7D">
              <w:rPr>
                <w:rStyle w:val="85pt"/>
                <w:sz w:val="20"/>
                <w:szCs w:val="20"/>
              </w:rPr>
              <w:lastRenderedPageBreak/>
              <w:t>установленных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079A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766E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ECC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07A3F425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E98BE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A0F2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39E3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580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011C52A6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9E80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69A4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856F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C8FF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040E5A07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B623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32BB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049E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098B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6FEA94E4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A079F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3ADC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E9C3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933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01286342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EE3B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Зачет 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52CB1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 xml:space="preserve"> </w:t>
            </w: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6ACA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AD84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3696ADAA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47C53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42CD3">
              <w:rPr>
                <w:rStyle w:val="85pt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2291C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4pt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7FFBE8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FE0FA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16</w:t>
            </w:r>
          </w:p>
        </w:tc>
      </w:tr>
      <w:tr w:rsidR="007D04C6" w14:paraId="3C7D2934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11A3D" w14:textId="77777777" w:rsidR="007D04C6" w:rsidRPr="00AC455A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C455A">
              <w:rPr>
                <w:rStyle w:val="85pt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A87AF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12ECB" w14:textId="77777777" w:rsidR="007D04C6" w:rsidRPr="00A42CD3" w:rsidRDefault="007D04C6" w:rsidP="00E85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CE0EA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b/>
                <w:sz w:val="24"/>
                <w:szCs w:val="24"/>
              </w:rPr>
              <w:t>4</w:t>
            </w:r>
          </w:p>
        </w:tc>
      </w:tr>
      <w:tr w:rsidR="007D04C6" w14:paraId="5D7722DA" w14:textId="77777777" w:rsidTr="00E85BB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2929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DCD5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B8EC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1FC4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268</w:t>
            </w:r>
          </w:p>
        </w:tc>
      </w:tr>
    </w:tbl>
    <w:p w14:paraId="3E80EBEC" w14:textId="77777777" w:rsidR="007D04C6" w:rsidRPr="006F30D5" w:rsidRDefault="007D04C6" w:rsidP="007D04C6">
      <w:pPr>
        <w:pStyle w:val="a5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14:paraId="72E797B2" w14:textId="77777777" w:rsidR="007D04C6" w:rsidRPr="006F30D5" w:rsidRDefault="007D04C6" w:rsidP="007D04C6">
      <w:pPr>
        <w:pStyle w:val="a5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2 уровень - самостоятельное выполнение по памяти типового действия.</w:t>
      </w:r>
    </w:p>
    <w:p w14:paraId="39B37523" w14:textId="77777777" w:rsidR="007D04C6" w:rsidRDefault="007D04C6" w:rsidP="007D04C6">
      <w:pPr>
        <w:pStyle w:val="a5"/>
        <w:shd w:val="clear" w:color="auto" w:fill="auto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F30D5">
        <w:rPr>
          <w:sz w:val="20"/>
          <w:szCs w:val="20"/>
        </w:rPr>
        <w:t xml:space="preserve"> </w:t>
      </w:r>
      <w:proofErr w:type="gramStart"/>
      <w:r w:rsidRPr="006F30D5">
        <w:rPr>
          <w:sz w:val="20"/>
          <w:szCs w:val="20"/>
        </w:rPr>
        <w:t>3  уровень</w:t>
      </w:r>
      <w:proofErr w:type="gramEnd"/>
      <w:r w:rsidRPr="006F30D5">
        <w:rPr>
          <w:sz w:val="20"/>
          <w:szCs w:val="20"/>
        </w:rPr>
        <w:t xml:space="preserve"> - продуктивное действие, т.е. создание алгоритма деятельности в нетиповой ситуации на основе    изученных ранее типовых действий.</w:t>
      </w:r>
    </w:p>
    <w:p w14:paraId="34A181BA" w14:textId="77777777" w:rsidR="007D04C6" w:rsidRPr="002F0A8B" w:rsidRDefault="007D04C6" w:rsidP="007D04C6">
      <w:pPr>
        <w:pStyle w:val="a5"/>
        <w:shd w:val="clear" w:color="auto" w:fill="auto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774" w:type="dxa"/>
        <w:tblInd w:w="-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3"/>
        <w:gridCol w:w="1559"/>
        <w:gridCol w:w="1276"/>
      </w:tblGrid>
      <w:tr w:rsidR="007D04C6" w14:paraId="528E6A22" w14:textId="77777777" w:rsidTr="00E85BBD">
        <w:trPr>
          <w:trHeight w:hRule="exact" w:val="1324"/>
        </w:trPr>
        <w:tc>
          <w:tcPr>
            <w:tcW w:w="10774" w:type="dxa"/>
            <w:gridSpan w:val="5"/>
            <w:shd w:val="clear" w:color="auto" w:fill="FFFFFF"/>
          </w:tcPr>
          <w:p w14:paraId="32FA9762" w14:textId="77777777" w:rsidR="007D04C6" w:rsidRDefault="007D04C6" w:rsidP="00E85BBD">
            <w:pPr>
              <w:pStyle w:val="4"/>
              <w:shd w:val="clear" w:color="auto" w:fill="auto"/>
              <w:spacing w:line="240" w:lineRule="auto"/>
              <w:jc w:val="center"/>
            </w:pPr>
            <w:r w:rsidRPr="002631B5">
              <w:rPr>
                <w:rStyle w:val="85pt"/>
                <w:b/>
                <w:sz w:val="24"/>
                <w:szCs w:val="24"/>
              </w:rPr>
              <w:t xml:space="preserve">П. УЧЕБНЫЙ ПЛАН </w:t>
            </w:r>
            <w:r>
              <w:rPr>
                <w:rStyle w:val="85pt"/>
                <w:b/>
                <w:sz w:val="24"/>
                <w:szCs w:val="24"/>
              </w:rPr>
              <w:t xml:space="preserve">ОЧНОЙ ФОРМЫ ОБУЧЕНИЯ, С ПРИМЕНЕНИЕМ ДИСТАНЦИОННЫХ </w:t>
            </w:r>
            <w:proofErr w:type="gramStart"/>
            <w:r>
              <w:rPr>
                <w:rStyle w:val="85pt"/>
                <w:b/>
                <w:sz w:val="24"/>
                <w:szCs w:val="24"/>
              </w:rPr>
              <w:t>ТЕХНОЛОГИЙ ,</w:t>
            </w:r>
            <w:proofErr w:type="gramEnd"/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ПО ПРОГРАММЕ «ПЕРЕПОДГОТОВКА СПЕЦИАЛИСТОВ ДЛЯ ПРИОБРЕТЕНИЯ КВАЛИФИКАЦИИ КОНСУЛЬТАНТА ПО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ВОПРОСАМ БЕЗОПАСНОСТИ ПЕРЕВОЗКИ ОПАСНЫХ ГРУЗОВ АВТОМОБИЛЬНЫМ</w:t>
            </w:r>
            <w:r>
              <w:rPr>
                <w:rStyle w:val="85pt"/>
                <w:b/>
                <w:sz w:val="24"/>
                <w:szCs w:val="24"/>
              </w:rPr>
              <w:t xml:space="preserve"> </w:t>
            </w:r>
            <w:r w:rsidRPr="002631B5">
              <w:rPr>
                <w:rStyle w:val="85pt"/>
                <w:b/>
                <w:sz w:val="24"/>
                <w:szCs w:val="24"/>
              </w:rPr>
              <w:t>ТРАНСПОРТОМ»</w:t>
            </w:r>
          </w:p>
        </w:tc>
      </w:tr>
      <w:tr w:rsidR="007D04C6" w14:paraId="2AC49FD5" w14:textId="77777777" w:rsidTr="00E85BBD">
        <w:trPr>
          <w:trHeight w:hRule="exact" w:val="1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A8AE5" w14:textId="77777777" w:rsidR="007D04C6" w:rsidRPr="002631B5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631B5">
              <w:rPr>
                <w:rStyle w:val="85pt"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F464A" w14:textId="77777777" w:rsidR="007D04C6" w:rsidRPr="001D6C7D" w:rsidRDefault="007D04C6" w:rsidP="00E85BBD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Лекционные</w:t>
            </w:r>
          </w:p>
          <w:p w14:paraId="41384938" w14:textId="77777777" w:rsidR="007D04C6" w:rsidRPr="001D6C7D" w:rsidRDefault="007D04C6" w:rsidP="00E85BBD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DB5F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CA8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B30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Всего учебной нагрузки (час.)</w:t>
            </w:r>
          </w:p>
        </w:tc>
      </w:tr>
      <w:tr w:rsidR="007D04C6" w14:paraId="173C40B8" w14:textId="77777777" w:rsidTr="00E85BBD">
        <w:trPr>
          <w:trHeight w:hRule="exact"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4802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42BF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82CA6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5CEE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108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4C6" w14:paraId="7A6D7A31" w14:textId="77777777" w:rsidTr="00E85BBD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B7F1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1. Дисциплина «Эксплуатация грузового автомобильного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D5E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D7E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4978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6E5D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C7D">
              <w:rPr>
                <w:rStyle w:val="85pt"/>
                <w:b/>
                <w:sz w:val="24"/>
                <w:szCs w:val="24"/>
              </w:rPr>
              <w:t>170</w:t>
            </w:r>
          </w:p>
        </w:tc>
      </w:tr>
      <w:tr w:rsidR="007D04C6" w14:paraId="41C70746" w14:textId="77777777" w:rsidTr="00E85BBD">
        <w:trPr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5B65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04B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B049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D073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B102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169B2059" w14:textId="77777777" w:rsidTr="00E85BB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EEC5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Дорожно-транспортная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C716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7936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E8A1F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5877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4F65B099" w14:textId="77777777" w:rsidTr="00E85BBD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4C5A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Автомобильные перевозки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08BC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E92B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FD026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10EE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30</w:t>
            </w:r>
          </w:p>
        </w:tc>
      </w:tr>
      <w:tr w:rsidR="007D04C6" w14:paraId="41D90050" w14:textId="77777777" w:rsidTr="00E85BBD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4C10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Международные перевозки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D6B5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C3EA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4AAB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6481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3FEF81D6" w14:textId="77777777" w:rsidTr="00E85BBD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DC1F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Транспортно-логистические технологии при перевозках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831A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66BB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7D8B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CFA6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</w:tr>
      <w:tr w:rsidR="007D04C6" w14:paraId="2393E525" w14:textId="77777777" w:rsidTr="00E85BBD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4B39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Организация и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AF20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3397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0D5BD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4740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10</w:t>
            </w:r>
          </w:p>
        </w:tc>
      </w:tr>
      <w:tr w:rsidR="007D04C6" w14:paraId="775E5ECA" w14:textId="77777777" w:rsidTr="00E85BBD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A838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Техническая эксплуатация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57A2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C4AB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C1851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DA56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28</w:t>
            </w:r>
          </w:p>
        </w:tc>
      </w:tr>
      <w:tr w:rsidR="007D04C6" w14:paraId="4F8B459E" w14:textId="77777777" w:rsidTr="00E85BBD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7627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Топливно-смазочные материалы и защита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87B0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42CE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C96A2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B752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65E09986" w14:textId="77777777" w:rsidTr="00E85BBD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AAB6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Управление автотранспортной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0CB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01C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910B4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81F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20</w:t>
            </w:r>
          </w:p>
        </w:tc>
      </w:tr>
      <w:tr w:rsidR="007D04C6" w14:paraId="7576DC63" w14:textId="77777777" w:rsidTr="00E85BBD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9DB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lastRenderedPageBreak/>
              <w:t>Трудовые ресурсы на грузовом автомобильном 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69B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2C70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A5C2B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EA46D" w14:textId="77777777" w:rsidR="007D04C6" w:rsidRPr="002F0A8B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0A8B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10523932" w14:textId="77777777" w:rsidTr="00E85BBD">
        <w:trPr>
          <w:trHeight w:val="5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1A64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56D7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5C04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5CC7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CE5A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20</w:t>
            </w:r>
          </w:p>
        </w:tc>
      </w:tr>
      <w:tr w:rsidR="007D04C6" w14:paraId="3E529C4D" w14:textId="77777777" w:rsidTr="00E85BBD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8E64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Гражданское и налоговое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693E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4A63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BCA" w14:textId="77777777" w:rsidR="007D04C6" w:rsidRDefault="007D04C6" w:rsidP="00E85BBD">
            <w:pPr>
              <w:jc w:val="center"/>
            </w:pPr>
            <w:r w:rsidRPr="007920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061B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15</w:t>
            </w:r>
          </w:p>
        </w:tc>
      </w:tr>
      <w:tr w:rsidR="007D04C6" w14:paraId="3E7D3AE7" w14:textId="77777777" w:rsidTr="00E85BBD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30D7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Зачет </w:t>
            </w:r>
            <w:r w:rsidRPr="001D6C7D">
              <w:rPr>
                <w:rStyle w:val="85pt"/>
                <w:sz w:val="20"/>
                <w:szCs w:val="20"/>
              </w:rPr>
              <w:t>по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543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1B49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96B6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94B5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73944740" w14:textId="77777777" w:rsidTr="00E85BBD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97D0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D6C7D">
              <w:rPr>
                <w:rStyle w:val="85pt"/>
                <w:b/>
                <w:sz w:val="20"/>
                <w:szCs w:val="20"/>
              </w:rPr>
              <w:t>Часть 2. Дисциплина «Перевозки опасных грузов автомобильным транспортом»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FF2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19EC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539E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CF8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85pt"/>
                <w:b/>
                <w:sz w:val="24"/>
                <w:szCs w:val="24"/>
              </w:rPr>
              <w:t>78</w:t>
            </w:r>
          </w:p>
        </w:tc>
      </w:tr>
      <w:tr w:rsidR="007D04C6" w14:paraId="063D939E" w14:textId="77777777" w:rsidTr="00E85BBD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E55B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B23D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C0C6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4EF49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A6F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7D04C6" w14:paraId="0BD21C95" w14:textId="77777777" w:rsidTr="00E85BBD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D7F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B23D" w14:textId="77777777" w:rsidR="007D04C6" w:rsidRPr="006F30D5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14:paraId="2838CA3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3959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DF533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ACB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1544F965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9F339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B92F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2809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B55B3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AD1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7D04C6" w14:paraId="14E7AC5A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052A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FF55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4ADB3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89FCB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6FA9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43D6DB17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CBAF1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009D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95928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E305E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620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5AB45FBB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FDEA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D18E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0981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7FCE8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13A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44DA8E18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96B0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B496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AC85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34FC5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26F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10B67CF8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89FE7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3191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600E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DD304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41B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17428845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E5031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58B9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9C73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CB098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9DB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7D04C6" w14:paraId="48402CD8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26C2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CBB2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4F26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34EF3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A6B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224D9D56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05320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E504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9892F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09310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68F2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5B5F65FB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99B680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B003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38B1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C57D5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7C1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376DCE13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8300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7D205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0A9F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194A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7EAF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7D04C6" w14:paraId="19F1A520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783E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C4B14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8F20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A572E" w14:textId="77777777" w:rsidR="007D04C6" w:rsidRDefault="007D04C6" w:rsidP="00E85BBD">
            <w:pPr>
              <w:jc w:val="center"/>
            </w:pPr>
            <w:r w:rsidRPr="0070515B">
              <w:rPr>
                <w:rStyle w:val="8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489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3FD4CA3E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587A4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Зачет по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58558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 xml:space="preserve"> </w:t>
            </w:r>
            <w:r w:rsidRPr="001D6C7D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D6046B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7457C2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793F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7D04C6" w14:paraId="0FB96E0F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F7FFE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42CD3">
              <w:rPr>
                <w:rStyle w:val="85pt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E1A74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4pt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98C30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53E22E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8E943" w14:textId="77777777" w:rsidR="007D04C6" w:rsidRPr="00A42CD3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2CD3">
              <w:rPr>
                <w:rStyle w:val="85pt"/>
                <w:b/>
                <w:sz w:val="24"/>
                <w:szCs w:val="24"/>
              </w:rPr>
              <w:t>16</w:t>
            </w:r>
          </w:p>
        </w:tc>
      </w:tr>
      <w:tr w:rsidR="007D04C6" w14:paraId="3281E99B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FEA33" w14:textId="77777777" w:rsidR="007D04C6" w:rsidRPr="00AC455A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AC455A">
              <w:rPr>
                <w:rStyle w:val="85pt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87B91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97019" w14:textId="77777777" w:rsidR="007D04C6" w:rsidRPr="00A42CD3" w:rsidRDefault="007D04C6" w:rsidP="00E85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E43D3" w14:textId="77777777" w:rsidR="007D04C6" w:rsidRPr="00A42CD3" w:rsidRDefault="007D04C6" w:rsidP="00E85B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CE034" w14:textId="77777777" w:rsidR="007D04C6" w:rsidRPr="00245B34" w:rsidRDefault="007D04C6" w:rsidP="00E85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B3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D04C6" w14:paraId="2C2CB698" w14:textId="77777777" w:rsidTr="00E85BBD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BBA6C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Всего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B9647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101D9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0DCCA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0DFE" w14:textId="77777777" w:rsidR="007D04C6" w:rsidRPr="001D6C7D" w:rsidRDefault="007D04C6" w:rsidP="00E85BBD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268</w:t>
            </w:r>
          </w:p>
        </w:tc>
      </w:tr>
    </w:tbl>
    <w:p w14:paraId="4A65BFA8" w14:textId="77777777" w:rsidR="007D04C6" w:rsidRPr="006F30D5" w:rsidRDefault="007D04C6" w:rsidP="007D04C6">
      <w:pPr>
        <w:pStyle w:val="a5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14:paraId="3C767316" w14:textId="77777777" w:rsidR="007D04C6" w:rsidRPr="006F30D5" w:rsidRDefault="007D04C6" w:rsidP="007D04C6">
      <w:pPr>
        <w:pStyle w:val="a5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2 уровень - самостоятельное выполнение по памяти типового действия.</w:t>
      </w:r>
    </w:p>
    <w:p w14:paraId="2729F1C7" w14:textId="77777777" w:rsidR="007D04C6" w:rsidRPr="002F0A8B" w:rsidRDefault="007D04C6" w:rsidP="007D04C6">
      <w:pPr>
        <w:pStyle w:val="a5"/>
        <w:shd w:val="clear" w:color="auto" w:fill="auto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F30D5">
        <w:rPr>
          <w:sz w:val="20"/>
          <w:szCs w:val="20"/>
        </w:rPr>
        <w:t xml:space="preserve"> </w:t>
      </w:r>
      <w:proofErr w:type="gramStart"/>
      <w:r w:rsidRPr="006F30D5">
        <w:rPr>
          <w:sz w:val="20"/>
          <w:szCs w:val="20"/>
        </w:rPr>
        <w:t>3  уровень</w:t>
      </w:r>
      <w:proofErr w:type="gramEnd"/>
      <w:r w:rsidRPr="006F30D5">
        <w:rPr>
          <w:sz w:val="20"/>
          <w:szCs w:val="20"/>
        </w:rPr>
        <w:t xml:space="preserve"> - продуктивное действие, т.е. создание алгоритма деятельности в нетиповой ситуации на основе    изученных ранее типовых действий.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353"/>
        <w:gridCol w:w="5086"/>
        <w:gridCol w:w="2037"/>
      </w:tblGrid>
      <w:tr w:rsidR="007D04C6" w14:paraId="0CF2E51A" w14:textId="77777777" w:rsidTr="00E85BBD">
        <w:trPr>
          <w:trHeight w:hRule="exact" w:val="100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9789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3A97">
              <w:rPr>
                <w:rStyle w:val="85pt"/>
                <w:sz w:val="20"/>
                <w:szCs w:val="20"/>
              </w:rPr>
              <w:lastRenderedPageBreak/>
              <w:t>Наименование</w:t>
            </w:r>
          </w:p>
          <w:p w14:paraId="7E55205B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3A97">
              <w:rPr>
                <w:rStyle w:val="85pt"/>
                <w:sz w:val="20"/>
                <w:szCs w:val="20"/>
              </w:rPr>
              <w:t>дисциплин/модулей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74F1A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D3A97">
              <w:rPr>
                <w:rStyle w:val="85pt"/>
              </w:rPr>
              <w:t>Результаты</w:t>
            </w:r>
          </w:p>
          <w:p w14:paraId="53325EA7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D3A97">
              <w:rPr>
                <w:rStyle w:val="85pt"/>
              </w:rPr>
              <w:t>(освоенные</w:t>
            </w:r>
          </w:p>
          <w:p w14:paraId="4E660E13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85pt"/>
              </w:rPr>
              <w:t>п</w:t>
            </w:r>
            <w:r w:rsidRPr="002D3A97">
              <w:rPr>
                <w:rStyle w:val="85pt"/>
              </w:rPr>
              <w:t>рофессиональ</w:t>
            </w:r>
            <w:r>
              <w:rPr>
                <w:rStyle w:val="85pt"/>
              </w:rPr>
              <w:t>-</w:t>
            </w:r>
            <w:r w:rsidRPr="002D3A97">
              <w:rPr>
                <w:rStyle w:val="85pt"/>
              </w:rPr>
              <w:t>ные</w:t>
            </w:r>
            <w:proofErr w:type="spellEnd"/>
          </w:p>
          <w:p w14:paraId="3C36CDD6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3A97">
              <w:rPr>
                <w:rStyle w:val="85pt"/>
              </w:rPr>
              <w:t>компетенции)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369E7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D3A97">
              <w:rPr>
                <w:rStyle w:val="85pt"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909E" w14:textId="77777777" w:rsidR="007D04C6" w:rsidRPr="002D3A97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2D3A97">
              <w:rPr>
                <w:rStyle w:val="85pt"/>
                <w:sz w:val="20"/>
                <w:szCs w:val="20"/>
              </w:rPr>
              <w:t>Формы и методы контроля</w:t>
            </w:r>
          </w:p>
        </w:tc>
      </w:tr>
      <w:tr w:rsidR="007D04C6" w14:paraId="2121AD63" w14:textId="77777777" w:rsidTr="00E85BBD">
        <w:trPr>
          <w:trHeight w:hRule="exact" w:val="765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BD8E8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Эксплуатация</w:t>
            </w:r>
          </w:p>
          <w:p w14:paraId="41CD1A8B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грузового</w:t>
            </w:r>
          </w:p>
          <w:p w14:paraId="74800D4D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автомобильного</w:t>
            </w:r>
          </w:p>
          <w:p w14:paraId="6F8B35C3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A5E2B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ПК 1.1. - 1.9.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1B79DB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комплексом вопросов по совершенствованию перевозок грузов автомобильным транспортом, современные способы перевозок, включая в контейнерах, транспортных пакетах, с использованием терминальных и других систем</w:t>
            </w:r>
          </w:p>
          <w:p w14:paraId="7C1E7F0D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транспортно-логистическими технологиями и вопросами механизации погрузочно-разгрузочных работ при перевозках основных видов грузов, включая опасные, скоропортящиеся, крупногабаритные и тяжеловесные грузы</w:t>
            </w:r>
          </w:p>
          <w:p w14:paraId="38FD1447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полной информацией об основных видах грузовых автотранспортных средств, их параметрах, транспортно- эксплуатационных требованиях, специализации и сферы применения</w:t>
            </w:r>
          </w:p>
          <w:p w14:paraId="5FFFB9B0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полной информацией о требованиях к топливно- смазочным материалам, используемым на грузовом автотранспорте и вопросам защиты окружающей среды</w:t>
            </w:r>
          </w:p>
          <w:p w14:paraId="7083833B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полной информацией о требованиях к системе технического обслуживания и ремонта автотранспортных средств</w:t>
            </w:r>
          </w:p>
          <w:p w14:paraId="004E56AA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полной информацией о вопросах обеспечения безопасности дорожного движения</w:t>
            </w:r>
          </w:p>
          <w:p w14:paraId="585F5E58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владение полной информацией о вопросах основ экономики грузового автомобильного транспорта, показателей эффективности работы автотранспортной организации, структуры себестоимости перевозок и рентабельности, учета и отчетности на автотранспорте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44B6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151" w:hanging="142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Текущий контроль в форме:</w:t>
            </w:r>
          </w:p>
          <w:p w14:paraId="415FF42D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6"/>
              </w:tabs>
              <w:spacing w:line="240" w:lineRule="auto"/>
              <w:ind w:left="151" w:hanging="142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защиты аналитических отчетов;</w:t>
            </w:r>
          </w:p>
          <w:p w14:paraId="19273811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uto"/>
              <w:ind w:left="151" w:hanging="142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защиты практических занятий;</w:t>
            </w:r>
          </w:p>
          <w:p w14:paraId="109EB63A" w14:textId="77777777" w:rsidR="007D04C6" w:rsidRPr="00C46BBB" w:rsidRDefault="007D04C6" w:rsidP="007D04C6">
            <w:pPr>
              <w:pStyle w:val="4"/>
              <w:framePr w:w="1056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1"/>
              </w:tabs>
              <w:spacing w:line="240" w:lineRule="auto"/>
              <w:ind w:left="151" w:hanging="142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защиты самостоятельных работ по темам дисциплины/модуля.</w:t>
            </w:r>
          </w:p>
          <w:p w14:paraId="33C17E93" w14:textId="77777777" w:rsidR="007D04C6" w:rsidRPr="00C46BBB" w:rsidRDefault="007D04C6" w:rsidP="00E85BBD">
            <w:pPr>
              <w:pStyle w:val="4"/>
              <w:framePr w:w="10560" w:wrap="notBeside" w:vAnchor="text" w:hAnchor="text" w:xAlign="center" w:y="1"/>
              <w:shd w:val="clear" w:color="auto" w:fill="auto"/>
              <w:spacing w:line="240" w:lineRule="auto"/>
              <w:ind w:left="151" w:hanging="142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Промежуточная аттестация (зачет)</w:t>
            </w:r>
          </w:p>
        </w:tc>
      </w:tr>
    </w:tbl>
    <w:p w14:paraId="24057C98" w14:textId="77777777" w:rsidR="007D04C6" w:rsidRDefault="007D04C6" w:rsidP="007D04C6">
      <w:pPr>
        <w:pStyle w:val="4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372"/>
        <w:gridCol w:w="4834"/>
        <w:gridCol w:w="1970"/>
      </w:tblGrid>
      <w:tr w:rsidR="007D04C6" w14:paraId="4DC323FB" w14:textId="77777777" w:rsidTr="00E85BBD">
        <w:trPr>
          <w:trHeight w:hRule="exact" w:val="794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98D98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lastRenderedPageBreak/>
              <w:t>Перевозки опасных грузов</w:t>
            </w:r>
          </w:p>
          <w:p w14:paraId="1509A071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автомобильным</w:t>
            </w:r>
          </w:p>
          <w:p w14:paraId="2D5CC693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транспортом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ACB3B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ПК 1.1.-1.9.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861C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осуществление идентификации опасных грузов;</w:t>
            </w:r>
          </w:p>
          <w:p w14:paraId="2B8CE971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владеет технологией проведения проверки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опасных грузов и погрузочно- разгрузочных операций; тары и упаковки, контейнеров и цистерн, предназначенных для перевозки опасных грузов;</w:t>
            </w:r>
          </w:p>
          <w:p w14:paraId="57E464E6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 xml:space="preserve">владеет технологией проведения проверки наличия необходимых документов на транспортных средствах, перевозящих опасные </w:t>
            </w:r>
            <w:proofErr w:type="gramStart"/>
            <w:r w:rsidRPr="00C46BBB">
              <w:rPr>
                <w:rStyle w:val="85pt"/>
                <w:sz w:val="22"/>
                <w:szCs w:val="22"/>
              </w:rPr>
              <w:t>грузы</w:t>
            </w:r>
            <w:proofErr w:type="gramEnd"/>
            <w:r w:rsidRPr="00C46BBB">
              <w:rPr>
                <w:rStyle w:val="85pt"/>
                <w:sz w:val="22"/>
                <w:szCs w:val="22"/>
              </w:rPr>
              <w:t xml:space="preserve"> а установления их соответствия нормативным требованиям;</w:t>
            </w:r>
          </w:p>
          <w:p w14:paraId="6FFFA504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определение соответствие персонала, занятого при перевозках опасных грузов, выполняемым функциям;</w:t>
            </w:r>
          </w:p>
          <w:p w14:paraId="3D6A8603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владеет технологией проведения служебного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 и составления отчета об аварии;</w:t>
            </w:r>
          </w:p>
          <w:p w14:paraId="3AA3E8CC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владеет технологией составления ежегодного отчета о деятельности предприятия, связанной с перевозками опасных грузов;</w:t>
            </w:r>
          </w:p>
          <w:p w14:paraId="3D26AD6E" w14:textId="77777777" w:rsidR="007D04C6" w:rsidRPr="00C46BBB" w:rsidRDefault="007D04C6" w:rsidP="007D04C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24"/>
              </w:tabs>
              <w:spacing w:line="240" w:lineRule="auto"/>
              <w:ind w:left="80" w:firstLine="6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владеет методикой составления плана обеспечения безопасности предприятия при перевозках грузов повышенной опасности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2E34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Текущий контроль в форме:</w:t>
            </w:r>
          </w:p>
          <w:p w14:paraId="7371412D" w14:textId="77777777" w:rsidR="007D04C6" w:rsidRPr="00C46BBB" w:rsidRDefault="007D04C6" w:rsidP="007D04C6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защиты аналитических отчетов;</w:t>
            </w:r>
          </w:p>
          <w:p w14:paraId="5ADE55B4" w14:textId="77777777" w:rsidR="007D04C6" w:rsidRPr="00C46BBB" w:rsidRDefault="007D04C6" w:rsidP="007D04C6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8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защиты практических занятий;</w:t>
            </w:r>
          </w:p>
          <w:p w14:paraId="1E8ACC0F" w14:textId="77777777" w:rsidR="007D04C6" w:rsidRPr="00C46BBB" w:rsidRDefault="007D04C6" w:rsidP="007D04C6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86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защиты самостоятельных работ по темам дисциплины/модуля. Промежуточная аттестация (зачет)</w:t>
            </w:r>
          </w:p>
        </w:tc>
      </w:tr>
      <w:tr w:rsidR="007D04C6" w14:paraId="3C40593D" w14:textId="77777777" w:rsidTr="00E85BBD">
        <w:trPr>
          <w:trHeight w:hRule="exact" w:val="438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8276E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D793C" w14:textId="77777777" w:rsidR="007D04C6" w:rsidRPr="00C46BBB" w:rsidRDefault="007D04C6" w:rsidP="00E85BBD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46BBB">
              <w:rPr>
                <w:rStyle w:val="85pt"/>
                <w:sz w:val="22"/>
                <w:szCs w:val="22"/>
              </w:rPr>
              <w:t>ПК 1.1.-1.9.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0B735" w14:textId="77777777" w:rsidR="007D04C6" w:rsidRPr="0006103B" w:rsidRDefault="007D04C6" w:rsidP="00E85BBD">
            <w:pPr>
              <w:pStyle w:val="4"/>
              <w:tabs>
                <w:tab w:val="left" w:pos="96"/>
              </w:tabs>
              <w:spacing w:line="240" w:lineRule="auto"/>
              <w:rPr>
                <w:sz w:val="22"/>
                <w:szCs w:val="22"/>
              </w:rPr>
            </w:pPr>
            <w:r w:rsidRPr="0006103B">
              <w:rPr>
                <w:sz w:val="22"/>
                <w:szCs w:val="22"/>
              </w:rPr>
              <w:t>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компетенций. Итогом проверки является дифференцированная оценка,</w:t>
            </w:r>
          </w:p>
          <w:p w14:paraId="6A413FDF" w14:textId="77777777" w:rsidR="007D04C6" w:rsidRPr="0006103B" w:rsidRDefault="007D04C6" w:rsidP="00E85BBD">
            <w:pPr>
              <w:pStyle w:val="4"/>
              <w:tabs>
                <w:tab w:val="left" w:pos="96"/>
              </w:tabs>
              <w:spacing w:line="240" w:lineRule="auto"/>
              <w:rPr>
                <w:sz w:val="22"/>
                <w:szCs w:val="22"/>
              </w:rPr>
            </w:pPr>
            <w:r w:rsidRPr="0006103B">
              <w:rPr>
                <w:sz w:val="22"/>
                <w:szCs w:val="22"/>
              </w:rPr>
              <w:t xml:space="preserve">выставленная по </w:t>
            </w:r>
            <w:proofErr w:type="spellStart"/>
            <w:r w:rsidRPr="0006103B">
              <w:rPr>
                <w:sz w:val="22"/>
                <w:szCs w:val="22"/>
              </w:rPr>
              <w:t>четырехбальной</w:t>
            </w:r>
            <w:proofErr w:type="spellEnd"/>
            <w:r w:rsidRPr="0006103B">
              <w:rPr>
                <w:sz w:val="22"/>
                <w:szCs w:val="22"/>
              </w:rPr>
              <w:t xml:space="preserve"> системе: 5(отлично), 4(хорошо), 3(удовлетворительно), 2(неудовлетворительно).</w:t>
            </w:r>
            <w:r>
              <w:t xml:space="preserve"> </w:t>
            </w:r>
            <w:r w:rsidRPr="0006103B">
              <w:rPr>
                <w:sz w:val="22"/>
                <w:szCs w:val="22"/>
              </w:rPr>
              <w:t>В</w:t>
            </w:r>
            <w:r w:rsidRPr="0006103B">
              <w:rPr>
                <w:sz w:val="22"/>
                <w:szCs w:val="22"/>
              </w:rPr>
              <w:tab/>
              <w:t>случае</w:t>
            </w:r>
            <w:r w:rsidRPr="0006103B">
              <w:rPr>
                <w:sz w:val="22"/>
                <w:szCs w:val="22"/>
              </w:rPr>
              <w:tab/>
              <w:t>неявки</w:t>
            </w:r>
            <w:r w:rsidRPr="0006103B">
              <w:rPr>
                <w:sz w:val="22"/>
                <w:szCs w:val="22"/>
              </w:rPr>
              <w:tab/>
              <w:t>обучающегося</w:t>
            </w:r>
            <w:r w:rsidRPr="0006103B">
              <w:rPr>
                <w:sz w:val="22"/>
                <w:szCs w:val="22"/>
              </w:rPr>
              <w:tab/>
              <w:t>на</w:t>
            </w:r>
            <w:r w:rsidRPr="0006103B">
              <w:rPr>
                <w:sz w:val="22"/>
                <w:szCs w:val="22"/>
              </w:rPr>
              <w:tab/>
              <w:t>экзамен,</w:t>
            </w:r>
            <w:r w:rsidRPr="0006103B">
              <w:rPr>
                <w:sz w:val="22"/>
                <w:szCs w:val="22"/>
              </w:rPr>
              <w:tab/>
              <w:t>в</w:t>
            </w:r>
          </w:p>
          <w:p w14:paraId="643C431F" w14:textId="77777777" w:rsidR="007D04C6" w:rsidRPr="00C46BBB" w:rsidRDefault="007D04C6" w:rsidP="00E85BBD">
            <w:pPr>
              <w:pStyle w:val="4"/>
              <w:shd w:val="clear" w:color="auto" w:fill="auto"/>
              <w:tabs>
                <w:tab w:val="left" w:pos="96"/>
              </w:tabs>
              <w:spacing w:line="240" w:lineRule="auto"/>
              <w:rPr>
                <w:sz w:val="22"/>
                <w:szCs w:val="22"/>
              </w:rPr>
            </w:pPr>
            <w:r w:rsidRPr="0006103B">
              <w:rPr>
                <w:sz w:val="22"/>
                <w:szCs w:val="22"/>
              </w:rPr>
              <w:t xml:space="preserve">протоколе делается запись «не явился». Экзаменационная оценка по учебной дисциплине является определяющей независимо от полученных оценок текущего контроля по учебной дисциплине. Обучающемуся, использующему в ходе экзамена неразрешенные источники и средства для получения </w:t>
            </w:r>
            <w:proofErr w:type="gramStart"/>
            <w:r w:rsidRPr="0006103B">
              <w:rPr>
                <w:sz w:val="22"/>
                <w:szCs w:val="22"/>
              </w:rPr>
              <w:t>информации ,</w:t>
            </w:r>
            <w:proofErr w:type="gramEnd"/>
            <w:r w:rsidRPr="0006103B">
              <w:rPr>
                <w:sz w:val="22"/>
                <w:szCs w:val="22"/>
              </w:rPr>
              <w:t xml:space="preserve"> выставляется неудовлетворительная оценка.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7F8CA" w14:textId="77777777" w:rsidR="007D04C6" w:rsidRPr="00C46BBB" w:rsidRDefault="007D04C6" w:rsidP="007D04C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экзамен</w:t>
            </w:r>
          </w:p>
        </w:tc>
      </w:tr>
    </w:tbl>
    <w:p w14:paraId="0BAC5CBE" w14:textId="77777777" w:rsidR="007D04C6" w:rsidRDefault="007D04C6" w:rsidP="007D04C6">
      <w:pPr>
        <w:pStyle w:val="4"/>
        <w:shd w:val="clear" w:color="auto" w:fill="auto"/>
        <w:spacing w:line="240" w:lineRule="auto"/>
        <w:rPr>
          <w:sz w:val="24"/>
          <w:szCs w:val="24"/>
        </w:rPr>
      </w:pPr>
    </w:p>
    <w:p w14:paraId="3E8D784B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AB"/>
    <w:multiLevelType w:val="multilevel"/>
    <w:tmpl w:val="7A467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D38EB"/>
    <w:multiLevelType w:val="multilevel"/>
    <w:tmpl w:val="9EE8C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64F65"/>
    <w:multiLevelType w:val="multilevel"/>
    <w:tmpl w:val="5A54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E08E2"/>
    <w:multiLevelType w:val="multilevel"/>
    <w:tmpl w:val="0CC8D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05CCC"/>
    <w:multiLevelType w:val="multilevel"/>
    <w:tmpl w:val="78C0D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2319542">
    <w:abstractNumId w:val="3"/>
  </w:num>
  <w:num w:numId="2" w16cid:durableId="158540340">
    <w:abstractNumId w:val="4"/>
  </w:num>
  <w:num w:numId="3" w16cid:durableId="1237127114">
    <w:abstractNumId w:val="0"/>
  </w:num>
  <w:num w:numId="4" w16cid:durableId="1525752504">
    <w:abstractNumId w:val="2"/>
  </w:num>
  <w:num w:numId="5" w16cid:durableId="53808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4"/>
    <w:rsid w:val="003909B9"/>
    <w:rsid w:val="004C1D94"/>
    <w:rsid w:val="006330FF"/>
    <w:rsid w:val="007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3938"/>
  <w15:chartTrackingRefBased/>
  <w15:docId w15:val="{724B982C-6E59-4D5E-945C-23F8713B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C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D04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7D04C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kern w:val="2"/>
      <w:sz w:val="18"/>
      <w:szCs w:val="18"/>
      <w14:ligatures w14:val="standardContextual"/>
    </w:rPr>
  </w:style>
  <w:style w:type="character" w:customStyle="1" w:styleId="85pt">
    <w:name w:val="Основной текст + 8;5 pt"/>
    <w:basedOn w:val="a3"/>
    <w:rsid w:val="007D0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7D0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D04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D04C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kern w:val="2"/>
      <w:sz w:val="17"/>
      <w:szCs w:val="1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2024-04-04T10:34:00Z</dcterms:created>
  <dcterms:modified xsi:type="dcterms:W3CDTF">2024-04-04T10:35:00Z</dcterms:modified>
</cp:coreProperties>
</file>