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1952" w14:textId="77777777" w:rsidR="00471054" w:rsidRPr="003315D6" w:rsidRDefault="00471054" w:rsidP="00471054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</w:rPr>
        <w:t xml:space="preserve">Учебный </w:t>
      </w:r>
      <w:r w:rsidRPr="001A3754">
        <w:rPr>
          <w:b/>
          <w:bCs/>
          <w:kern w:val="3"/>
          <w:sz w:val="28"/>
        </w:rPr>
        <w:t>план по программе профессиональной переподготовки</w:t>
      </w:r>
    </w:p>
    <w:p w14:paraId="0BF0163D" w14:textId="77777777" w:rsidR="00471054" w:rsidRPr="00F12817" w:rsidRDefault="00471054" w:rsidP="00471054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szCs w:val="28"/>
        </w:rPr>
      </w:pPr>
      <w:r w:rsidRPr="00F12817">
        <w:rPr>
          <w:b/>
          <w:bCs/>
          <w:kern w:val="3"/>
          <w:sz w:val="28"/>
          <w:szCs w:val="28"/>
        </w:rPr>
        <w:t>«</w:t>
      </w:r>
      <w:r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b/>
          <w:bCs/>
          <w:kern w:val="3"/>
          <w:sz w:val="28"/>
          <w:szCs w:val="28"/>
        </w:rPr>
        <w:t>»</w:t>
      </w:r>
    </w:p>
    <w:p w14:paraId="1491E586" w14:textId="77777777" w:rsidR="00471054" w:rsidRDefault="00471054" w:rsidP="00471054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95"/>
        <w:gridCol w:w="1735"/>
        <w:gridCol w:w="1797"/>
        <w:gridCol w:w="1710"/>
      </w:tblGrid>
      <w:tr w:rsidR="00471054" w14:paraId="7A8375E8" w14:textId="77777777" w:rsidTr="00BF6F9F">
        <w:tc>
          <w:tcPr>
            <w:tcW w:w="4188" w:type="dxa"/>
          </w:tcPr>
          <w:p w14:paraId="3C1F0478" w14:textId="77777777" w:rsidR="00471054" w:rsidRPr="003315D6" w:rsidRDefault="00471054" w:rsidP="00BF6F9F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14:paraId="0CFB51AE" w14:textId="77777777" w:rsidR="00471054" w:rsidRPr="003315D6" w:rsidRDefault="00471054" w:rsidP="00BF6F9F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768" w:type="dxa"/>
          </w:tcPr>
          <w:p w14:paraId="20792AC6" w14:textId="77777777" w:rsidR="00471054" w:rsidRPr="003315D6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по программе</w:t>
            </w:r>
          </w:p>
        </w:tc>
        <w:tc>
          <w:tcPr>
            <w:tcW w:w="1797" w:type="dxa"/>
          </w:tcPr>
          <w:p w14:paraId="636AA7FF" w14:textId="77777777" w:rsidR="00471054" w:rsidRPr="003315D6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теоретического обучения</w:t>
            </w:r>
          </w:p>
        </w:tc>
        <w:tc>
          <w:tcPr>
            <w:tcW w:w="1603" w:type="dxa"/>
          </w:tcPr>
          <w:p w14:paraId="0DBBD913" w14:textId="77777777" w:rsidR="00471054" w:rsidRPr="003315D6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практического обучения</w:t>
            </w:r>
          </w:p>
        </w:tc>
      </w:tr>
      <w:tr w:rsidR="00471054" w14:paraId="12E1F42C" w14:textId="77777777" w:rsidTr="00BF6F9F">
        <w:tc>
          <w:tcPr>
            <w:tcW w:w="4188" w:type="dxa"/>
          </w:tcPr>
          <w:p w14:paraId="204F347A" w14:textId="77777777" w:rsidR="00471054" w:rsidRPr="001A4F0C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1A4F0C">
              <w:t>Модуль 1 Надежность технических систем и техногенный риск</w:t>
            </w:r>
          </w:p>
        </w:tc>
        <w:tc>
          <w:tcPr>
            <w:tcW w:w="1768" w:type="dxa"/>
          </w:tcPr>
          <w:p w14:paraId="199CF514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44</w:t>
            </w:r>
          </w:p>
        </w:tc>
        <w:tc>
          <w:tcPr>
            <w:tcW w:w="1797" w:type="dxa"/>
          </w:tcPr>
          <w:p w14:paraId="3572C20E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42</w:t>
            </w:r>
          </w:p>
        </w:tc>
        <w:tc>
          <w:tcPr>
            <w:tcW w:w="1603" w:type="dxa"/>
          </w:tcPr>
          <w:p w14:paraId="0E8B58FF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471054" w14:paraId="713BB775" w14:textId="77777777" w:rsidTr="00BF6F9F">
        <w:tc>
          <w:tcPr>
            <w:tcW w:w="4188" w:type="dxa"/>
          </w:tcPr>
          <w:p w14:paraId="0161050B" w14:textId="77777777" w:rsidR="00471054" w:rsidRPr="001A4F0C" w:rsidRDefault="00471054" w:rsidP="00BF6F9F">
            <w:pPr>
              <w:spacing w:line="360" w:lineRule="auto"/>
              <w:jc w:val="center"/>
              <w:outlineLvl w:val="1"/>
            </w:pPr>
            <w:r>
              <w:t>Модуль 2</w:t>
            </w:r>
            <w:r w:rsidRPr="001A4F0C">
              <w:t xml:space="preserve"> Производственная санитария и гигиена труда</w:t>
            </w:r>
          </w:p>
        </w:tc>
        <w:tc>
          <w:tcPr>
            <w:tcW w:w="1768" w:type="dxa"/>
          </w:tcPr>
          <w:p w14:paraId="020B2E4C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52</w:t>
            </w:r>
          </w:p>
        </w:tc>
        <w:tc>
          <w:tcPr>
            <w:tcW w:w="1797" w:type="dxa"/>
          </w:tcPr>
          <w:p w14:paraId="01FBCF0A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50</w:t>
            </w:r>
          </w:p>
        </w:tc>
        <w:tc>
          <w:tcPr>
            <w:tcW w:w="1603" w:type="dxa"/>
          </w:tcPr>
          <w:p w14:paraId="34425ECD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471054" w14:paraId="2B011A17" w14:textId="77777777" w:rsidTr="00BF6F9F">
        <w:tc>
          <w:tcPr>
            <w:tcW w:w="4188" w:type="dxa"/>
          </w:tcPr>
          <w:p w14:paraId="1AF9F433" w14:textId="77777777" w:rsidR="00471054" w:rsidRPr="001A4F0C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1A4F0C">
              <w:t xml:space="preserve">Модуль </w:t>
            </w:r>
            <w:r>
              <w:t>3</w:t>
            </w:r>
            <w:r w:rsidRPr="001A4F0C">
              <w:t xml:space="preserve"> Производственная безопасность</w:t>
            </w:r>
          </w:p>
        </w:tc>
        <w:tc>
          <w:tcPr>
            <w:tcW w:w="1768" w:type="dxa"/>
          </w:tcPr>
          <w:p w14:paraId="021A0333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36</w:t>
            </w:r>
          </w:p>
        </w:tc>
        <w:tc>
          <w:tcPr>
            <w:tcW w:w="1797" w:type="dxa"/>
          </w:tcPr>
          <w:p w14:paraId="3AF9779F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34</w:t>
            </w:r>
          </w:p>
        </w:tc>
        <w:tc>
          <w:tcPr>
            <w:tcW w:w="1603" w:type="dxa"/>
          </w:tcPr>
          <w:p w14:paraId="0F6EDC2B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471054" w14:paraId="5DD481EC" w14:textId="77777777" w:rsidTr="00BF6F9F">
        <w:tc>
          <w:tcPr>
            <w:tcW w:w="4188" w:type="dxa"/>
          </w:tcPr>
          <w:p w14:paraId="6452AE3C" w14:textId="77777777" w:rsidR="00471054" w:rsidRPr="001A4F0C" w:rsidRDefault="00471054" w:rsidP="00BF6F9F">
            <w:pPr>
              <w:spacing w:line="360" w:lineRule="auto"/>
              <w:jc w:val="center"/>
              <w:outlineLvl w:val="1"/>
            </w:pPr>
            <w:r>
              <w:t xml:space="preserve">Модуль 4 </w:t>
            </w:r>
            <w:r w:rsidRPr="001A4F0C">
              <w:t>Управление безопасностью труда</w:t>
            </w:r>
          </w:p>
        </w:tc>
        <w:tc>
          <w:tcPr>
            <w:tcW w:w="1768" w:type="dxa"/>
          </w:tcPr>
          <w:p w14:paraId="52F31162" w14:textId="77777777" w:rsidR="00471054" w:rsidRPr="00812FCB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  <w:lang w:val="en-US"/>
              </w:rPr>
              <w:t>50</w:t>
            </w:r>
          </w:p>
        </w:tc>
        <w:tc>
          <w:tcPr>
            <w:tcW w:w="1797" w:type="dxa"/>
          </w:tcPr>
          <w:p w14:paraId="51EEB16B" w14:textId="77777777" w:rsidR="00471054" w:rsidRPr="00812FCB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</w:rPr>
              <w:t>4</w:t>
            </w:r>
            <w:r>
              <w:rPr>
                <w:b/>
                <w:bCs/>
                <w:kern w:val="3"/>
                <w:lang w:val="en-US"/>
              </w:rPr>
              <w:t>8</w:t>
            </w:r>
          </w:p>
        </w:tc>
        <w:tc>
          <w:tcPr>
            <w:tcW w:w="1603" w:type="dxa"/>
          </w:tcPr>
          <w:p w14:paraId="4D194763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471054" w14:paraId="693AA1B2" w14:textId="77777777" w:rsidTr="00BF6F9F">
        <w:tc>
          <w:tcPr>
            <w:tcW w:w="4188" w:type="dxa"/>
          </w:tcPr>
          <w:p w14:paraId="3C891639" w14:textId="77777777" w:rsidR="00471054" w:rsidRPr="001A4F0C" w:rsidRDefault="00471054" w:rsidP="00BF6F9F">
            <w:pPr>
              <w:spacing w:line="360" w:lineRule="auto"/>
              <w:jc w:val="center"/>
              <w:outlineLvl w:val="1"/>
            </w:pPr>
            <w:r>
              <w:t>Модуль 5</w:t>
            </w:r>
            <w:r w:rsidRPr="001A4F0C">
              <w:t xml:space="preserve"> Экономика безопасности труда</w:t>
            </w:r>
          </w:p>
        </w:tc>
        <w:tc>
          <w:tcPr>
            <w:tcW w:w="1768" w:type="dxa"/>
          </w:tcPr>
          <w:p w14:paraId="72265A3A" w14:textId="77777777" w:rsidR="00471054" w:rsidRPr="00812FCB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  <w:lang w:val="en-US"/>
              </w:rPr>
              <w:t>30</w:t>
            </w:r>
          </w:p>
        </w:tc>
        <w:tc>
          <w:tcPr>
            <w:tcW w:w="1797" w:type="dxa"/>
          </w:tcPr>
          <w:p w14:paraId="446054E3" w14:textId="77777777" w:rsidR="00471054" w:rsidRPr="00812FCB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  <w:lang w:val="en-US"/>
              </w:rPr>
              <w:t>28</w:t>
            </w:r>
          </w:p>
        </w:tc>
        <w:tc>
          <w:tcPr>
            <w:tcW w:w="1603" w:type="dxa"/>
          </w:tcPr>
          <w:p w14:paraId="3EA55F02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471054" w14:paraId="3CCDFB38" w14:textId="77777777" w:rsidTr="00BF6F9F">
        <w:tc>
          <w:tcPr>
            <w:tcW w:w="4188" w:type="dxa"/>
          </w:tcPr>
          <w:p w14:paraId="095A1EEE" w14:textId="77777777" w:rsidR="00471054" w:rsidRPr="001A4F0C" w:rsidRDefault="00471054" w:rsidP="00BF6F9F">
            <w:pPr>
              <w:spacing w:line="360" w:lineRule="auto"/>
              <w:jc w:val="center"/>
              <w:outlineLvl w:val="1"/>
            </w:pPr>
            <w:r w:rsidRPr="001A4F0C">
              <w:t xml:space="preserve">Модуль </w:t>
            </w:r>
            <w:r>
              <w:t>6</w:t>
            </w:r>
            <w:r w:rsidRPr="001A4F0C">
              <w:t xml:space="preserve"> Управление охраной труда в организации. Специальная оценка условий труда</w:t>
            </w:r>
          </w:p>
        </w:tc>
        <w:tc>
          <w:tcPr>
            <w:tcW w:w="1768" w:type="dxa"/>
          </w:tcPr>
          <w:p w14:paraId="61614E33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42</w:t>
            </w:r>
          </w:p>
        </w:tc>
        <w:tc>
          <w:tcPr>
            <w:tcW w:w="1797" w:type="dxa"/>
          </w:tcPr>
          <w:p w14:paraId="6D01EE24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40</w:t>
            </w:r>
          </w:p>
        </w:tc>
        <w:tc>
          <w:tcPr>
            <w:tcW w:w="1603" w:type="dxa"/>
          </w:tcPr>
          <w:p w14:paraId="7E19BF54" w14:textId="77777777" w:rsidR="00471054" w:rsidRPr="00F2527E" w:rsidRDefault="00471054" w:rsidP="00BF6F9F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471054" w14:paraId="0D1D55DA" w14:textId="77777777" w:rsidTr="00BF6F9F">
        <w:tc>
          <w:tcPr>
            <w:tcW w:w="4188" w:type="dxa"/>
          </w:tcPr>
          <w:p w14:paraId="452B5701" w14:textId="77777777" w:rsidR="00471054" w:rsidRPr="003315D6" w:rsidRDefault="00471054" w:rsidP="00BF6F9F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3315D6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768" w:type="dxa"/>
          </w:tcPr>
          <w:p w14:paraId="2AB59C07" w14:textId="77777777" w:rsidR="00471054" w:rsidRPr="00F2527E" w:rsidRDefault="00471054" w:rsidP="00BF6F9F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27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97" w:type="dxa"/>
          </w:tcPr>
          <w:p w14:paraId="142F8A25" w14:textId="77777777" w:rsidR="00471054" w:rsidRPr="00F2527E" w:rsidRDefault="00471054" w:rsidP="00BF6F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2527E">
              <w:t>-</w:t>
            </w:r>
          </w:p>
        </w:tc>
        <w:tc>
          <w:tcPr>
            <w:tcW w:w="1603" w:type="dxa"/>
          </w:tcPr>
          <w:p w14:paraId="7ED3597F" w14:textId="77777777" w:rsidR="00471054" w:rsidRPr="00F2527E" w:rsidRDefault="00471054" w:rsidP="00BF6F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2527E">
              <w:rPr>
                <w:b/>
              </w:rPr>
              <w:t>2</w:t>
            </w:r>
          </w:p>
        </w:tc>
      </w:tr>
      <w:tr w:rsidR="00471054" w14:paraId="58E7F745" w14:textId="77777777" w:rsidTr="00BF6F9F">
        <w:tc>
          <w:tcPr>
            <w:tcW w:w="4188" w:type="dxa"/>
          </w:tcPr>
          <w:p w14:paraId="39733149" w14:textId="77777777" w:rsidR="00471054" w:rsidRPr="003315D6" w:rsidRDefault="00471054" w:rsidP="00BF6F9F">
            <w:pPr>
              <w:spacing w:line="360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Итого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768" w:type="dxa"/>
          </w:tcPr>
          <w:p w14:paraId="133693FD" w14:textId="77777777" w:rsidR="00471054" w:rsidRPr="00F2527E" w:rsidRDefault="00471054" w:rsidP="00BF6F9F">
            <w:pPr>
              <w:spacing w:line="360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F2527E">
              <w:rPr>
                <w:rFonts w:eastAsiaTheme="minorHAnsi"/>
                <w:b/>
                <w:lang w:eastAsia="en-US"/>
              </w:rPr>
              <w:t>256</w:t>
            </w:r>
          </w:p>
        </w:tc>
        <w:tc>
          <w:tcPr>
            <w:tcW w:w="1797" w:type="dxa"/>
          </w:tcPr>
          <w:p w14:paraId="2FD81BEA" w14:textId="77777777" w:rsidR="00471054" w:rsidRPr="00F2527E" w:rsidRDefault="00471054" w:rsidP="00BF6F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 w:rsidRPr="001A4F0C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42</w:t>
            </w:r>
          </w:p>
        </w:tc>
        <w:tc>
          <w:tcPr>
            <w:tcW w:w="1603" w:type="dxa"/>
          </w:tcPr>
          <w:p w14:paraId="10B3B308" w14:textId="77777777" w:rsidR="00471054" w:rsidRPr="00F2527E" w:rsidRDefault="00471054" w:rsidP="00BF6F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</w:tbl>
    <w:p w14:paraId="56060934" w14:textId="77777777" w:rsidR="00471054" w:rsidRDefault="00471054" w:rsidP="00471054">
      <w:pPr>
        <w:spacing w:after="200" w:line="276" w:lineRule="auto"/>
        <w:rPr>
          <w:b/>
          <w:bCs/>
          <w:kern w:val="3"/>
        </w:rPr>
      </w:pPr>
      <w:r>
        <w:rPr>
          <w:b/>
          <w:bCs/>
          <w:kern w:val="3"/>
        </w:rPr>
        <w:br w:type="page"/>
      </w:r>
    </w:p>
    <w:p w14:paraId="409BE263" w14:textId="77777777" w:rsidR="00471054" w:rsidRPr="00616DA7" w:rsidRDefault="00471054" w:rsidP="00471054">
      <w:pPr>
        <w:ind w:firstLine="709"/>
        <w:jc w:val="center"/>
        <w:outlineLvl w:val="1"/>
        <w:rPr>
          <w:b/>
          <w:bCs/>
          <w:kern w:val="3"/>
        </w:rPr>
      </w:pPr>
    </w:p>
    <w:p w14:paraId="3748C948" w14:textId="77777777" w:rsidR="00471054" w:rsidRPr="001A3754" w:rsidRDefault="00471054" w:rsidP="00471054">
      <w:pPr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  <w:lang w:val="en-US"/>
        </w:rPr>
        <w:t>III</w:t>
      </w:r>
      <w:r w:rsidRPr="003315D6">
        <w:rPr>
          <w:b/>
          <w:bCs/>
          <w:kern w:val="3"/>
          <w:sz w:val="28"/>
        </w:rPr>
        <w:t>. Учебно-</w:t>
      </w:r>
      <w:r w:rsidRPr="001A3754">
        <w:rPr>
          <w:b/>
          <w:bCs/>
          <w:kern w:val="3"/>
          <w:sz w:val="28"/>
        </w:rPr>
        <w:t xml:space="preserve">тематический план </w:t>
      </w:r>
      <w:bookmarkStart w:id="0" w:name="85315"/>
      <w:bookmarkEnd w:id="0"/>
      <w:r w:rsidRPr="001A3754">
        <w:rPr>
          <w:b/>
          <w:bCs/>
          <w:kern w:val="3"/>
          <w:sz w:val="28"/>
        </w:rPr>
        <w:t>по программе профессиональной переподготовки</w:t>
      </w:r>
    </w:p>
    <w:p w14:paraId="7E5E9669" w14:textId="77777777" w:rsidR="00471054" w:rsidRPr="00F12817" w:rsidRDefault="00471054" w:rsidP="00471054">
      <w:pPr>
        <w:ind w:firstLine="709"/>
        <w:jc w:val="center"/>
        <w:outlineLvl w:val="1"/>
        <w:rPr>
          <w:b/>
          <w:bCs/>
          <w:kern w:val="3"/>
          <w:sz w:val="28"/>
          <w:szCs w:val="28"/>
        </w:rPr>
      </w:pPr>
      <w:r w:rsidRPr="00F12817">
        <w:rPr>
          <w:b/>
          <w:bCs/>
          <w:kern w:val="3"/>
          <w:sz w:val="28"/>
          <w:szCs w:val="28"/>
        </w:rPr>
        <w:t>«</w:t>
      </w:r>
      <w:r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b/>
          <w:bCs/>
          <w:kern w:val="3"/>
          <w:sz w:val="28"/>
          <w:szCs w:val="28"/>
        </w:rPr>
        <w:t>»</w:t>
      </w:r>
    </w:p>
    <w:p w14:paraId="0DBD3063" w14:textId="77777777" w:rsidR="00471054" w:rsidRPr="003315D6" w:rsidRDefault="00471054" w:rsidP="00471054">
      <w:pPr>
        <w:ind w:firstLine="709"/>
        <w:jc w:val="center"/>
        <w:outlineLvl w:val="1"/>
        <w:rPr>
          <w:sz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992"/>
      </w:tblGrid>
      <w:tr w:rsidR="00471054" w:rsidRPr="001859CE" w14:paraId="1DF7BC36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B5B" w14:textId="77777777" w:rsidR="00471054" w:rsidRPr="001859CE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№</w:t>
            </w:r>
          </w:p>
          <w:p w14:paraId="4E52CE09" w14:textId="77777777" w:rsidR="00471054" w:rsidRPr="001859CE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1027" w14:textId="77777777" w:rsidR="00471054" w:rsidRPr="001859CE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Наименование модулей, 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37CAF" w14:textId="77777777" w:rsidR="00471054" w:rsidRPr="001859CE" w:rsidRDefault="00471054" w:rsidP="00BF6F9F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</w:rPr>
            </w:pPr>
            <w:r w:rsidRPr="001859CE">
              <w:rPr>
                <w:sz w:val="20"/>
              </w:rPr>
              <w:t>Количество часов теоретического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4195" w14:textId="77777777" w:rsidR="00471054" w:rsidRPr="001859CE" w:rsidRDefault="00471054" w:rsidP="00BF6F9F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</w:rPr>
            </w:pPr>
            <w:r w:rsidRPr="001859CE">
              <w:rPr>
                <w:sz w:val="20"/>
              </w:rPr>
              <w:t>Количество часов практического обучения</w:t>
            </w:r>
          </w:p>
        </w:tc>
      </w:tr>
      <w:tr w:rsidR="00471054" w:rsidRPr="001859CE" w14:paraId="39148522" w14:textId="77777777" w:rsidTr="00BF6F9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FC173E" w14:textId="77777777" w:rsidR="00471054" w:rsidRPr="00C152B7" w:rsidRDefault="00471054" w:rsidP="00BF6F9F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1 Надежность технических систем и техногенный риск</w:t>
            </w:r>
          </w:p>
        </w:tc>
      </w:tr>
      <w:tr w:rsidR="00471054" w:rsidRPr="00F93CE9" w14:paraId="37D649E6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A7F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0F79" w14:textId="77777777" w:rsidR="00471054" w:rsidRPr="00F93CE9" w:rsidRDefault="00471054" w:rsidP="00BF6F9F">
            <w:pPr>
              <w:shd w:val="clear" w:color="auto" w:fill="FFFFFF"/>
              <w:spacing w:before="100" w:beforeAutospacing="1" w:after="100" w:afterAutospacing="1"/>
            </w:pPr>
            <w:r w:rsidRPr="00F93CE9">
              <w:t>ГОСТ 27.002-2015 Надежность в 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8007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F7C09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F93CE9" w14:paraId="1F9AAB76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439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561E" w14:textId="77777777" w:rsidR="00471054" w:rsidRPr="00F93CE9" w:rsidRDefault="00471054" w:rsidP="00BF6F9F">
            <w:pPr>
              <w:shd w:val="clear" w:color="auto" w:fill="FFFFFF"/>
              <w:spacing w:before="100" w:beforeAutospacing="1" w:after="100" w:afterAutospacing="1"/>
            </w:pPr>
            <w:r w:rsidRPr="00F93CE9">
              <w:t>Основные понятия теории надежности технических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7458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B3DB2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F93CE9" w14:paraId="7D8F0E7B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086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4011" w14:textId="77777777" w:rsidR="00471054" w:rsidRPr="00F93CE9" w:rsidRDefault="00471054" w:rsidP="00BF6F9F">
            <w:pPr>
              <w:jc w:val="both"/>
              <w:rPr>
                <w:bCs/>
                <w:color w:val="000000" w:themeColor="text1"/>
              </w:rPr>
            </w:pPr>
            <w:r w:rsidRPr="00F93CE9">
              <w:rPr>
                <w:bCs/>
                <w:color w:val="000000" w:themeColor="text1"/>
              </w:rPr>
              <w:t>Методы повышения надежности технических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9862B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D1018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F93CE9" w14:paraId="4002AD82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380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E837" w14:textId="77777777" w:rsidR="00471054" w:rsidRPr="00F93CE9" w:rsidRDefault="00471054" w:rsidP="00BF6F9F">
            <w:pPr>
              <w:rPr>
                <w:rFonts w:eastAsiaTheme="minorHAnsi"/>
                <w:lang w:eastAsia="en-US"/>
              </w:rPr>
            </w:pPr>
            <w:r w:rsidRPr="00F93CE9">
              <w:t>Техногенный 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B636A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C6C1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F93CE9" w14:paraId="0D8143F2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46F" w14:textId="77777777" w:rsidR="00471054" w:rsidRPr="00F93CE9" w:rsidRDefault="00471054" w:rsidP="00BF6F9F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68DC" w14:textId="77777777" w:rsidR="00471054" w:rsidRPr="00F93CE9" w:rsidRDefault="00471054" w:rsidP="00BF6F9F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A6DED" w14:textId="77777777" w:rsidR="00471054" w:rsidRPr="00F93CE9" w:rsidRDefault="00471054" w:rsidP="00BF6F9F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0B2C" w14:textId="77777777" w:rsidR="00471054" w:rsidRPr="00F93CE9" w:rsidRDefault="00471054" w:rsidP="00BF6F9F">
            <w:pPr>
              <w:jc w:val="center"/>
            </w:pPr>
            <w:r w:rsidRPr="00F93CE9">
              <w:t>2</w:t>
            </w:r>
          </w:p>
        </w:tc>
      </w:tr>
      <w:tr w:rsidR="00471054" w:rsidRPr="001859CE" w14:paraId="466D2509" w14:textId="77777777" w:rsidTr="00BF6F9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184DCB" w14:textId="77777777" w:rsidR="00471054" w:rsidRPr="00C152B7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2 Производственная санитария и гигиена труда</w:t>
            </w:r>
          </w:p>
        </w:tc>
      </w:tr>
      <w:tr w:rsidR="00471054" w:rsidRPr="001859CE" w14:paraId="7A31EEC6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E43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61EF" w14:textId="77777777" w:rsidR="00471054" w:rsidRPr="00F93CE9" w:rsidRDefault="00471054" w:rsidP="00BF6F9F">
            <w:pPr>
              <w:rPr>
                <w:rFonts w:eastAsiaTheme="minorHAnsi"/>
                <w:highlight w:val="yellow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Постановление от 13.02.2018 № 25 «Об утверждении гигиенических нормативов ГН 2.2.5.3532-18 «Предельно допустимые концентрации (ПДК) вредных веществ в воздухе рабочей зоны»»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FCF63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E054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1859CE" w14:paraId="2771F0D7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04C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22E1" w14:textId="77777777" w:rsidR="00471054" w:rsidRPr="00F93CE9" w:rsidRDefault="00471054" w:rsidP="00BF6F9F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EE176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C4FE6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1859CE" w14:paraId="6E87FBED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A1E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9BB6" w14:textId="77777777" w:rsidR="00471054" w:rsidRPr="00F93CE9" w:rsidRDefault="00471054" w:rsidP="00BF6F9F">
            <w:pPr>
              <w:rPr>
                <w:rFonts w:eastAsiaTheme="minorHAnsi"/>
                <w:highlight w:val="yellow"/>
                <w:lang w:eastAsia="en-US"/>
              </w:rPr>
            </w:pPr>
            <w:r w:rsidRPr="00F93CE9">
              <w:rPr>
                <w:bCs/>
                <w:color w:val="000000" w:themeColor="text1"/>
                <w:kern w:val="36"/>
              </w:rPr>
              <w:t>Гигиена труда и производственная санитария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774A7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F4D9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1859CE" w14:paraId="0A77A28E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DCB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7C3" w14:textId="77777777" w:rsidR="00471054" w:rsidRPr="00F93CE9" w:rsidRDefault="00471054" w:rsidP="00BF6F9F">
            <w:pPr>
              <w:rPr>
                <w:rFonts w:eastAsiaTheme="minorHAnsi"/>
                <w:lang w:eastAsia="en-US"/>
              </w:rPr>
            </w:pPr>
            <w:r w:rsidRPr="00F93CE9"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76C9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8D9C9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2</w:t>
            </w:r>
          </w:p>
        </w:tc>
      </w:tr>
      <w:tr w:rsidR="00471054" w:rsidRPr="001859CE" w14:paraId="690985CD" w14:textId="77777777" w:rsidTr="00BF6F9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A3CD58" w14:textId="77777777" w:rsidR="00471054" w:rsidRPr="00C152B7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3 Производственная безопасность</w:t>
            </w:r>
          </w:p>
        </w:tc>
      </w:tr>
      <w:tr w:rsidR="00471054" w:rsidRPr="001859CE" w14:paraId="5EE686E6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BB3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007" w14:textId="77777777" w:rsidR="00471054" w:rsidRPr="00F93CE9" w:rsidRDefault="00471054" w:rsidP="00BF6F9F">
            <w:pPr>
              <w:jc w:val="both"/>
              <w:outlineLvl w:val="1"/>
              <w:rPr>
                <w:bCs/>
                <w:color w:val="000000" w:themeColor="text1"/>
              </w:rPr>
            </w:pPr>
            <w:r w:rsidRPr="00F93CE9">
              <w:rPr>
                <w:bCs/>
                <w:color w:val="000000" w:themeColor="text1"/>
              </w:rPr>
              <w:t>Безопасность на производстве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809C1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B0974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1859CE" w14:paraId="3CA256FC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4A3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CE50" w14:textId="77777777" w:rsidR="00471054" w:rsidRPr="00F93CE9" w:rsidRDefault="00471054" w:rsidP="00BF6F9F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</w:rPr>
            </w:pPr>
            <w:r w:rsidRPr="00F93CE9">
              <w:rPr>
                <w:bCs/>
                <w:color w:val="000000" w:themeColor="text1"/>
              </w:rPr>
              <w:t>Правила и инструкции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F9885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B0EC5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1859CE" w14:paraId="307CEA46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CF6" w14:textId="77777777" w:rsidR="00471054" w:rsidRPr="00F93CE9" w:rsidRDefault="00471054" w:rsidP="00BF6F9F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93EC" w14:textId="77777777" w:rsidR="00471054" w:rsidRPr="00F93CE9" w:rsidRDefault="00471054" w:rsidP="00BF6F9F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3944F" w14:textId="77777777" w:rsidR="00471054" w:rsidRPr="00F93CE9" w:rsidRDefault="00471054" w:rsidP="00BF6F9F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D70CB" w14:textId="77777777" w:rsidR="00471054" w:rsidRPr="00F93CE9" w:rsidRDefault="00471054" w:rsidP="00BF6F9F">
            <w:pPr>
              <w:jc w:val="center"/>
            </w:pPr>
            <w:r w:rsidRPr="00F93CE9">
              <w:t>2</w:t>
            </w:r>
          </w:p>
        </w:tc>
      </w:tr>
      <w:tr w:rsidR="00471054" w:rsidRPr="001859CE" w14:paraId="46A2A828" w14:textId="77777777" w:rsidTr="00BF6F9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3440B1" w14:textId="77777777" w:rsidR="00471054" w:rsidRPr="00C152B7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4 Управление безопасностью труда</w:t>
            </w:r>
          </w:p>
        </w:tc>
      </w:tr>
      <w:tr w:rsidR="00471054" w:rsidRPr="001859CE" w14:paraId="6EBA9D52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8E9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91F71" w14:textId="77777777" w:rsidR="00471054" w:rsidRPr="00F93CE9" w:rsidRDefault="00471054" w:rsidP="00BF6F9F">
            <w:r w:rsidRPr="00F93CE9">
              <w:t>Федеральный закон от 24.07.1998 № 125 "Об обязательном социальном страховании от несчастных случаев на производстве и профессиональных заболеваний"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80200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18C91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CE9">
              <w:rPr>
                <w:b/>
              </w:rPr>
              <w:t>-</w:t>
            </w:r>
          </w:p>
        </w:tc>
      </w:tr>
      <w:tr w:rsidR="00471054" w:rsidRPr="001859CE" w14:paraId="711C80D4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C5E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29315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CE9">
              <w:t>Федеральной закон «О промышленной безопасности опасных производственных объектов»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3132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1738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CE9">
              <w:rPr>
                <w:b/>
              </w:rPr>
              <w:t>-</w:t>
            </w:r>
          </w:p>
        </w:tc>
      </w:tr>
      <w:tr w:rsidR="00471054" w:rsidRPr="001859CE" w14:paraId="2A08F2E4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BC6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1762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CE9">
              <w:t xml:space="preserve">Управление безопасностью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6FF91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725FC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CE9">
              <w:rPr>
                <w:b/>
              </w:rPr>
              <w:t>-</w:t>
            </w:r>
          </w:p>
        </w:tc>
      </w:tr>
      <w:tr w:rsidR="00471054" w:rsidRPr="001859CE" w14:paraId="0DFF0FFF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D1A" w14:textId="77777777" w:rsidR="00471054" w:rsidRPr="00812FCB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B21BC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CE9">
              <w:rPr>
                <w:rFonts w:eastAsiaTheme="minorHAnsi"/>
                <w:lang w:eastAsia="en-US"/>
              </w:rPr>
              <w:t>Приказ от 21.03.2019 № 77 Министерство труда и социальной защиты РФ Федеральная служба по труду и занятости «Об утверждении методических рекомендаций по проверке создания и обеспечения функционирования системы управления охраной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9E11F" w14:textId="77777777" w:rsidR="00471054" w:rsidRPr="00812FCB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7A16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E2219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1054" w:rsidRPr="001859CE" w14:paraId="464E48A5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2B2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DCDF7" w14:textId="77777777" w:rsidR="00471054" w:rsidRPr="00F93CE9" w:rsidRDefault="00471054" w:rsidP="00BF6F9F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33227" w14:textId="77777777" w:rsidR="00471054" w:rsidRPr="00F93CE9" w:rsidRDefault="00471054" w:rsidP="00BF6F9F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EF91" w14:textId="77777777" w:rsidR="00471054" w:rsidRPr="00F93CE9" w:rsidRDefault="00471054" w:rsidP="00BF6F9F">
            <w:pPr>
              <w:jc w:val="center"/>
            </w:pPr>
            <w:r w:rsidRPr="00F93CE9">
              <w:t>2</w:t>
            </w:r>
          </w:p>
        </w:tc>
      </w:tr>
      <w:tr w:rsidR="00471054" w:rsidRPr="001859CE" w14:paraId="41F9DC90" w14:textId="77777777" w:rsidTr="00BF6F9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45B9E8" w14:textId="77777777" w:rsidR="00471054" w:rsidRPr="00C152B7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t>Модуль 5 Экономика безопасности труда</w:t>
            </w:r>
          </w:p>
        </w:tc>
      </w:tr>
      <w:tr w:rsidR="00471054" w:rsidRPr="001859CE" w14:paraId="691BDAA8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DA4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516F" w14:textId="77777777" w:rsidR="00471054" w:rsidRPr="00F93CE9" w:rsidRDefault="00471054" w:rsidP="00BF6F9F">
            <w:pPr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ГОСТ 12.0.002-2014 Система стандартов безопасности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0CC1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524A7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1859CE" w14:paraId="54589EA2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D83" w14:textId="77777777" w:rsidR="00471054" w:rsidRPr="00F93CE9" w:rsidRDefault="00471054" w:rsidP="00BF6F9F">
            <w:pPr>
              <w:jc w:val="center"/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CAA" w14:textId="77777777" w:rsidR="00471054" w:rsidRPr="00F93CE9" w:rsidRDefault="00471054" w:rsidP="00BF6F9F">
            <w:pPr>
              <w:rPr>
                <w:rFonts w:eastAsiaTheme="minorHAnsi"/>
                <w:lang w:eastAsia="en-US"/>
              </w:rPr>
            </w:pPr>
            <w:r w:rsidRPr="00F93CE9">
              <w:rPr>
                <w:rFonts w:eastAsiaTheme="minorHAnsi"/>
                <w:lang w:eastAsia="en-US"/>
              </w:rPr>
              <w:t>Постановление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7C2F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4FC87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1859CE" w14:paraId="492F070A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3A7" w14:textId="77777777" w:rsidR="00471054" w:rsidRPr="00812FCB" w:rsidRDefault="00471054" w:rsidP="00BF6F9F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4F9A" w14:textId="77777777" w:rsidR="00471054" w:rsidRPr="00F93CE9" w:rsidRDefault="00471054" w:rsidP="00BF6F9F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</w:rPr>
            </w:pPr>
            <w:r w:rsidRPr="00F93CE9">
              <w:rPr>
                <w:bCs/>
                <w:color w:val="000000"/>
              </w:rPr>
              <w:t>Экономика безопасности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D89EF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15823" w14:textId="77777777" w:rsidR="00471054" w:rsidRPr="00F93CE9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CE9">
              <w:t>-</w:t>
            </w:r>
          </w:p>
        </w:tc>
      </w:tr>
      <w:tr w:rsidR="00471054" w:rsidRPr="001859CE" w14:paraId="11E23F39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9AF" w14:textId="77777777" w:rsidR="00471054" w:rsidRPr="00F93CE9" w:rsidRDefault="00471054" w:rsidP="00BF6F9F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DA40" w14:textId="77777777" w:rsidR="00471054" w:rsidRPr="00F93CE9" w:rsidRDefault="00471054" w:rsidP="00BF6F9F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5B4A0" w14:textId="77777777" w:rsidR="00471054" w:rsidRPr="00F93CE9" w:rsidRDefault="00471054" w:rsidP="00BF6F9F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1CD7" w14:textId="77777777" w:rsidR="00471054" w:rsidRPr="00F93CE9" w:rsidRDefault="00471054" w:rsidP="00BF6F9F">
            <w:pPr>
              <w:jc w:val="center"/>
            </w:pPr>
            <w:r w:rsidRPr="00F93CE9">
              <w:t>2</w:t>
            </w:r>
          </w:p>
        </w:tc>
      </w:tr>
      <w:tr w:rsidR="00471054" w:rsidRPr="001859CE" w14:paraId="2C6DE206" w14:textId="77777777" w:rsidTr="00BF6F9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A01C64" w14:textId="77777777" w:rsidR="00471054" w:rsidRPr="00C152B7" w:rsidRDefault="00471054" w:rsidP="00BF6F9F">
            <w:pPr>
              <w:jc w:val="center"/>
              <w:rPr>
                <w:b/>
                <w:highlight w:val="yellow"/>
              </w:rPr>
            </w:pPr>
            <w:r w:rsidRPr="00C152B7">
              <w:rPr>
                <w:b/>
              </w:rPr>
              <w:lastRenderedPageBreak/>
              <w:t>Модуль 6 Управление охраной труда в организации. Специальная оценка условий труда</w:t>
            </w:r>
          </w:p>
        </w:tc>
      </w:tr>
      <w:tr w:rsidR="00471054" w:rsidRPr="001859CE" w14:paraId="59A76C19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4C7" w14:textId="77777777" w:rsidR="00471054" w:rsidRPr="00F93CE9" w:rsidRDefault="00471054" w:rsidP="00BF6F9F">
            <w:r w:rsidRPr="00F93CE9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8C8B" w14:textId="77777777" w:rsidR="00471054" w:rsidRPr="00F93CE9" w:rsidRDefault="00471054" w:rsidP="00BF6F9F">
            <w:r w:rsidRPr="00F93CE9">
              <w:t>Ф</w:t>
            </w:r>
            <w:r>
              <w:t xml:space="preserve">едеральный закон </w:t>
            </w:r>
            <w:r w:rsidRPr="00F93CE9">
              <w:t>от 28.12.2013 №426 «О специальной оценке условий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37773" w14:textId="77777777" w:rsidR="00471054" w:rsidRPr="00F93CE9" w:rsidRDefault="00471054" w:rsidP="00BF6F9F">
            <w:pPr>
              <w:jc w:val="center"/>
            </w:pPr>
            <w:r w:rsidRPr="00F93CE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A7780" w14:textId="77777777" w:rsidR="00471054" w:rsidRPr="00F93CE9" w:rsidRDefault="00471054" w:rsidP="00BF6F9F">
            <w:pPr>
              <w:jc w:val="center"/>
            </w:pPr>
            <w:r w:rsidRPr="00F93CE9">
              <w:t>-</w:t>
            </w:r>
          </w:p>
        </w:tc>
      </w:tr>
      <w:tr w:rsidR="00471054" w:rsidRPr="001859CE" w14:paraId="66D74C90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C01" w14:textId="77777777" w:rsidR="00471054" w:rsidRPr="00F93CE9" w:rsidRDefault="00471054" w:rsidP="00BF6F9F">
            <w:r w:rsidRPr="00F93CE9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B92" w14:textId="77777777" w:rsidR="00471054" w:rsidRDefault="00471054" w:rsidP="00BF6F9F">
            <w:r w:rsidRPr="00F93CE9">
              <w:t xml:space="preserve">Письмо от 30.01.2017 № 15-2/ООГ-222 Министерство труда и социальной защиты РФ «Разъяснение правового статуса. Рекомендаций по организации работы. Службы охраны труда в организации» </w:t>
            </w:r>
          </w:p>
          <w:p w14:paraId="48335C7F" w14:textId="77777777" w:rsidR="00471054" w:rsidRPr="00F93CE9" w:rsidRDefault="00471054" w:rsidP="00BF6F9F">
            <w:r w:rsidRPr="00F93CE9">
              <w:t xml:space="preserve">Постановление от 8.02.2000 № 14 </w:t>
            </w:r>
            <w:r w:rsidRPr="00F93CE9">
              <w:rPr>
                <w:rFonts w:eastAsiaTheme="minorHAnsi"/>
                <w:lang w:eastAsia="en-US"/>
              </w:rPr>
              <w:t xml:space="preserve">Министерство труда и социального развития РФ </w:t>
            </w:r>
            <w:r w:rsidRPr="00F93CE9">
              <w:t>«Об утверждении Рекомендаций по организации работы службы охраны труда в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042BC" w14:textId="77777777" w:rsidR="00471054" w:rsidRPr="00F93CE9" w:rsidRDefault="00471054" w:rsidP="00BF6F9F">
            <w:pPr>
              <w:jc w:val="center"/>
            </w:pPr>
            <w:r w:rsidRPr="00F93CE9">
              <w:t>1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D14E3" w14:textId="77777777" w:rsidR="00471054" w:rsidRPr="00F93CE9" w:rsidRDefault="00471054" w:rsidP="00BF6F9F">
            <w:pPr>
              <w:jc w:val="center"/>
            </w:pPr>
            <w:r w:rsidRPr="00F93CE9">
              <w:t>-</w:t>
            </w:r>
          </w:p>
        </w:tc>
      </w:tr>
      <w:tr w:rsidR="00471054" w:rsidRPr="001859CE" w14:paraId="1337F179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324" w14:textId="77777777" w:rsidR="00471054" w:rsidRPr="00F93CE9" w:rsidRDefault="00471054" w:rsidP="00BF6F9F"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3C51" w14:textId="77777777" w:rsidR="00471054" w:rsidRPr="00F93CE9" w:rsidRDefault="00471054" w:rsidP="00BF6F9F">
            <w:r w:rsidRPr="00F93CE9">
              <w:rPr>
                <w:bCs/>
                <w:color w:val="000000" w:themeColor="text1"/>
                <w:kern w:val="36"/>
              </w:rPr>
              <w:t xml:space="preserve">Управление охраной труда в организации. Служба охраны труда в организации. Проведение </w:t>
            </w:r>
            <w:r>
              <w:rPr>
                <w:bCs/>
                <w:color w:val="000000" w:themeColor="text1"/>
                <w:kern w:val="36"/>
              </w:rPr>
              <w:t>специальной оценке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EF387" w14:textId="77777777" w:rsidR="00471054" w:rsidRPr="00F93CE9" w:rsidRDefault="00471054" w:rsidP="00BF6F9F">
            <w:pPr>
              <w:jc w:val="center"/>
            </w:pPr>
            <w:r w:rsidRPr="00F93CE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13E84" w14:textId="77777777" w:rsidR="00471054" w:rsidRPr="00F93CE9" w:rsidRDefault="00471054" w:rsidP="00BF6F9F">
            <w:pPr>
              <w:jc w:val="center"/>
            </w:pPr>
          </w:p>
        </w:tc>
      </w:tr>
      <w:tr w:rsidR="00471054" w:rsidRPr="001859CE" w14:paraId="67749304" w14:textId="77777777" w:rsidTr="00BF6F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62E" w14:textId="77777777" w:rsidR="00471054" w:rsidRPr="00F93CE9" w:rsidRDefault="00471054" w:rsidP="00BF6F9F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DE89" w14:textId="77777777" w:rsidR="00471054" w:rsidRPr="00F93CE9" w:rsidRDefault="00471054" w:rsidP="00BF6F9F">
            <w:r w:rsidRPr="00F93CE9"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0EFDC" w14:textId="77777777" w:rsidR="00471054" w:rsidRPr="00F93CE9" w:rsidRDefault="00471054" w:rsidP="00BF6F9F">
            <w:pPr>
              <w:jc w:val="center"/>
            </w:pPr>
            <w:r w:rsidRPr="00F93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E8657" w14:textId="77777777" w:rsidR="00471054" w:rsidRPr="00F93CE9" w:rsidRDefault="00471054" w:rsidP="00BF6F9F">
            <w:pPr>
              <w:jc w:val="center"/>
            </w:pPr>
            <w:r w:rsidRPr="00F93CE9">
              <w:t>2</w:t>
            </w:r>
          </w:p>
        </w:tc>
      </w:tr>
      <w:tr w:rsidR="00471054" w:rsidRPr="001859CE" w14:paraId="69909915" w14:textId="77777777" w:rsidTr="00BF6F9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38F15E" w14:textId="77777777" w:rsidR="00471054" w:rsidRPr="001A4F0C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4F0C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</w:tr>
      <w:tr w:rsidR="00471054" w:rsidRPr="001859CE" w14:paraId="03EDFFC6" w14:textId="77777777" w:rsidTr="00BF6F9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73B" w14:textId="77777777" w:rsidR="00471054" w:rsidRPr="001A4F0C" w:rsidRDefault="00471054" w:rsidP="00BF6F9F">
            <w:pPr>
              <w:rPr>
                <w:rFonts w:eastAsiaTheme="minorHAnsi"/>
                <w:b/>
                <w:lang w:eastAsia="en-US"/>
              </w:rPr>
            </w:pPr>
            <w:r w:rsidRPr="001A4F0C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B5543" w14:textId="77777777" w:rsidR="00471054" w:rsidRPr="001A4F0C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F0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2A482" w14:textId="77777777" w:rsidR="00471054" w:rsidRPr="001A4F0C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F0C">
              <w:t>2</w:t>
            </w:r>
          </w:p>
        </w:tc>
      </w:tr>
      <w:tr w:rsidR="00471054" w:rsidRPr="001859CE" w14:paraId="29545562" w14:textId="77777777" w:rsidTr="00BF6F9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BA9" w14:textId="77777777" w:rsidR="00471054" w:rsidRPr="001A4F0C" w:rsidRDefault="00471054" w:rsidP="00BF6F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4F0C">
              <w:rPr>
                <w:rFonts w:eastAsia="Calibri"/>
                <w:b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86D18" w14:textId="77777777" w:rsidR="00471054" w:rsidRPr="001A4F0C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DFE60" w14:textId="77777777" w:rsidR="00471054" w:rsidRPr="001A4F0C" w:rsidRDefault="00471054" w:rsidP="00BF6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14:paraId="235C6666" w14:textId="77777777" w:rsidR="00471054" w:rsidRDefault="00471054" w:rsidP="00471054">
      <w:pPr>
        <w:spacing w:after="200" w:line="276" w:lineRule="auto"/>
      </w:pPr>
      <w:r>
        <w:br w:type="page"/>
      </w:r>
    </w:p>
    <w:p w14:paraId="2AD109B5" w14:textId="77777777" w:rsidR="00471054" w:rsidRPr="00770801" w:rsidRDefault="00471054" w:rsidP="00471054">
      <w:pPr>
        <w:suppressAutoHyphens/>
        <w:autoSpaceDN w:val="0"/>
        <w:spacing w:line="360" w:lineRule="auto"/>
        <w:ind w:firstLine="709"/>
        <w:contextualSpacing/>
        <w:jc w:val="center"/>
        <w:textAlignment w:val="baseline"/>
        <w:rPr>
          <w:rFonts w:eastAsia="Adobe Myungjo Std M"/>
          <w:b/>
          <w:kern w:val="3"/>
          <w:sz w:val="28"/>
          <w:lang w:eastAsia="en-US"/>
        </w:rPr>
      </w:pPr>
      <w:r w:rsidRPr="00770801">
        <w:rPr>
          <w:b/>
          <w:color w:val="111111"/>
          <w:kern w:val="3"/>
          <w:sz w:val="28"/>
          <w:bdr w:val="none" w:sz="0" w:space="0" w:color="auto" w:frame="1"/>
          <w:lang w:val="en-US"/>
        </w:rPr>
        <w:lastRenderedPageBreak/>
        <w:t>III</w:t>
      </w:r>
      <w:r w:rsidRPr="00770801">
        <w:rPr>
          <w:b/>
          <w:color w:val="111111"/>
          <w:kern w:val="3"/>
          <w:sz w:val="28"/>
          <w:bdr w:val="none" w:sz="0" w:space="0" w:color="auto" w:frame="1"/>
        </w:rPr>
        <w:t xml:space="preserve"> Содержание разделов (тем) учебно-тематического плана по программам профессиональной подготовки</w:t>
      </w:r>
      <w:r w:rsidRPr="00770801">
        <w:rPr>
          <w:rFonts w:eastAsia="Adobe Myungjo Std M"/>
          <w:b/>
          <w:kern w:val="3"/>
          <w:sz w:val="28"/>
          <w:lang w:eastAsia="en-US"/>
        </w:rPr>
        <w:t xml:space="preserve"> </w:t>
      </w:r>
    </w:p>
    <w:p w14:paraId="306E3680" w14:textId="77777777" w:rsidR="00471054" w:rsidRPr="00F12817" w:rsidRDefault="00471054" w:rsidP="0047105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12817">
        <w:rPr>
          <w:rFonts w:eastAsiaTheme="minorHAnsi"/>
          <w:b/>
          <w:sz w:val="28"/>
          <w:szCs w:val="28"/>
          <w:lang w:eastAsia="en-US"/>
        </w:rPr>
        <w:t>«</w:t>
      </w:r>
      <w:r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rFonts w:eastAsiaTheme="minorHAnsi"/>
          <w:b/>
          <w:sz w:val="28"/>
          <w:szCs w:val="28"/>
          <w:lang w:eastAsia="en-US"/>
        </w:rPr>
        <w:t>»</w:t>
      </w:r>
    </w:p>
    <w:p w14:paraId="0F2DACDC" w14:textId="77777777" w:rsidR="00471054" w:rsidRPr="00F2527E" w:rsidRDefault="00471054" w:rsidP="00471054">
      <w:pPr>
        <w:spacing w:line="360" w:lineRule="auto"/>
        <w:ind w:firstLine="709"/>
        <w:contextualSpacing/>
        <w:jc w:val="center"/>
        <w:outlineLvl w:val="1"/>
        <w:rPr>
          <w:b/>
          <w:highlight w:val="yellow"/>
        </w:rPr>
      </w:pPr>
      <w:r w:rsidRPr="00770801">
        <w:rPr>
          <w:b/>
        </w:rPr>
        <w:t>Модуль 1 Надежность</w:t>
      </w:r>
      <w:r w:rsidRPr="00C152B7">
        <w:rPr>
          <w:b/>
        </w:rPr>
        <w:t xml:space="preserve"> технических систем и техногенный риск</w:t>
      </w:r>
    </w:p>
    <w:p w14:paraId="664D3E06" w14:textId="77777777" w:rsidR="00471054" w:rsidRPr="00F93CE9" w:rsidRDefault="00471054" w:rsidP="00471054">
      <w:pPr>
        <w:spacing w:line="360" w:lineRule="auto"/>
        <w:ind w:firstLine="709"/>
        <w:contextualSpacing/>
        <w:jc w:val="center"/>
      </w:pPr>
      <w:r w:rsidRPr="00F93CE9">
        <w:rPr>
          <w:rFonts w:eastAsiaTheme="minorHAnsi"/>
          <w:lang w:eastAsia="en-US"/>
        </w:rPr>
        <w:t xml:space="preserve">Тема 1 </w:t>
      </w:r>
      <w:r w:rsidRPr="00F93CE9">
        <w:t>ГОСТ 27.002-2015 Надежность в технике</w:t>
      </w:r>
    </w:p>
    <w:p w14:paraId="3C515EAC" w14:textId="77777777" w:rsidR="00471054" w:rsidRPr="00DC7255" w:rsidRDefault="00471054" w:rsidP="004710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C7255">
        <w:rPr>
          <w:bCs/>
          <w:color w:val="000000" w:themeColor="text1"/>
          <w:shd w:val="clear" w:color="auto" w:fill="FFFFFF"/>
        </w:rPr>
        <w:t xml:space="preserve">Межгосударственный стандарт </w:t>
      </w:r>
      <w:r w:rsidRPr="00DC7255">
        <w:rPr>
          <w:rFonts w:eastAsiaTheme="minorHAnsi"/>
          <w:color w:val="000000" w:themeColor="text1"/>
          <w:lang w:eastAsia="en-US"/>
        </w:rPr>
        <w:t>27.002-2015 «Надежность в технике» рассматривает основные понятия, термины и определения понятий в области надежности, распространяется на технические объекты.</w:t>
      </w:r>
    </w:p>
    <w:p w14:paraId="18A9B4F1" w14:textId="77777777" w:rsidR="00471054" w:rsidRPr="004921FB" w:rsidRDefault="00471054" w:rsidP="00471054">
      <w:pPr>
        <w:spacing w:line="360" w:lineRule="auto"/>
        <w:ind w:firstLine="709"/>
        <w:contextualSpacing/>
        <w:jc w:val="center"/>
      </w:pPr>
      <w:r w:rsidRPr="004921FB">
        <w:t>Тема 2 Основные понятия теории надежности технических систем</w:t>
      </w:r>
    </w:p>
    <w:p w14:paraId="418F4DD4" w14:textId="77777777" w:rsidR="00471054" w:rsidRPr="00DC7255" w:rsidRDefault="00471054" w:rsidP="00471054">
      <w:pPr>
        <w:spacing w:line="360" w:lineRule="auto"/>
        <w:ind w:firstLine="709"/>
        <w:jc w:val="both"/>
        <w:rPr>
          <w:bCs/>
          <w:color w:val="000000" w:themeColor="text1"/>
          <w:szCs w:val="28"/>
        </w:rPr>
      </w:pPr>
      <w:r w:rsidRPr="00DC7255">
        <w:rPr>
          <w:bCs/>
          <w:color w:val="000000" w:themeColor="text1"/>
          <w:szCs w:val="28"/>
        </w:rPr>
        <w:t>Надежность как комплексное свойство технических систем. Классификация и характеристики отказов. Содержание происходящих изменений. Показатели надежности технических систем. Показатели безотказности. Вероятность безотказной работы. Показатели долговечности. Показатели сохраняемости. Экономические показатели надежности. Комплексные показатели надежности. Классификация показателей.</w:t>
      </w:r>
    </w:p>
    <w:p w14:paraId="31A99469" w14:textId="77777777" w:rsidR="00471054" w:rsidRPr="004921FB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t xml:space="preserve">Тема 3 </w:t>
      </w:r>
      <w:r w:rsidRPr="004921FB">
        <w:rPr>
          <w:bCs/>
          <w:color w:val="000000" w:themeColor="text1"/>
        </w:rPr>
        <w:t>Методы повышения надежности технических систем</w:t>
      </w:r>
    </w:p>
    <w:p w14:paraId="51AF442E" w14:textId="77777777" w:rsidR="00471054" w:rsidRPr="005C789E" w:rsidRDefault="00471054" w:rsidP="00471054">
      <w:pPr>
        <w:shd w:val="clear" w:color="auto" w:fill="FFFFFF"/>
        <w:spacing w:line="360" w:lineRule="auto"/>
        <w:ind w:firstLine="709"/>
        <w:contextualSpacing/>
        <w:jc w:val="both"/>
        <w:rPr>
          <w:iCs/>
          <w:color w:val="000000"/>
        </w:rPr>
      </w:pPr>
      <w:r w:rsidRPr="005C789E">
        <w:rPr>
          <w:iCs/>
          <w:color w:val="000000"/>
        </w:rPr>
        <w:t xml:space="preserve">Понятия и основные методы повышения надежности технических систем, резервирование. </w:t>
      </w:r>
    </w:p>
    <w:p w14:paraId="4BD76FDA" w14:textId="77777777" w:rsidR="00471054" w:rsidRPr="004921FB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rPr>
          <w:rFonts w:eastAsiaTheme="minorHAnsi"/>
          <w:szCs w:val="20"/>
          <w:lang w:eastAsia="en-US"/>
        </w:rPr>
        <w:t>Тема 4</w:t>
      </w:r>
      <w:r w:rsidRPr="004921FB">
        <w:t xml:space="preserve"> Техногенный риск</w:t>
      </w:r>
      <w:r w:rsidRPr="004921FB">
        <w:rPr>
          <w:rFonts w:eastAsiaTheme="minorHAnsi"/>
          <w:lang w:eastAsia="en-US"/>
        </w:rPr>
        <w:t xml:space="preserve"> </w:t>
      </w:r>
    </w:p>
    <w:p w14:paraId="22EAE18D" w14:textId="77777777" w:rsidR="00471054" w:rsidRPr="005C789E" w:rsidRDefault="00471054" w:rsidP="0047105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C789E">
        <w:rPr>
          <w:rFonts w:eastAsiaTheme="minorHAnsi"/>
          <w:lang w:eastAsia="en-US"/>
        </w:rPr>
        <w:t xml:space="preserve">Понятие техносфера, техногенный риск, техногенная безопасность. Виды техногенных рисков. Классификация рисков. </w:t>
      </w:r>
      <w:r w:rsidRPr="005C789E">
        <w:rPr>
          <w:rStyle w:val="a4"/>
          <w:color w:val="000000"/>
        </w:rPr>
        <w:t>Оценка экологического риска. Особенности управления риском.</w:t>
      </w:r>
    </w:p>
    <w:p w14:paraId="27DBB285" w14:textId="77777777" w:rsidR="00471054" w:rsidRPr="00F2527E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b/>
          <w:highlight w:val="yellow"/>
          <w:lang w:eastAsia="en-US"/>
        </w:rPr>
      </w:pPr>
      <w:r w:rsidRPr="00770801">
        <w:rPr>
          <w:rFonts w:eastAsiaTheme="minorHAnsi"/>
          <w:b/>
          <w:lang w:eastAsia="en-US"/>
        </w:rPr>
        <w:t xml:space="preserve">Модуль 2 </w:t>
      </w:r>
      <w:r w:rsidRPr="00770801">
        <w:rPr>
          <w:b/>
        </w:rPr>
        <w:t>Производственная</w:t>
      </w:r>
      <w:r w:rsidRPr="00C152B7">
        <w:rPr>
          <w:b/>
        </w:rPr>
        <w:t xml:space="preserve"> санитария и гигиена труда</w:t>
      </w:r>
    </w:p>
    <w:p w14:paraId="325C590E" w14:textId="77777777" w:rsidR="00471054" w:rsidRPr="005C789E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5C789E">
        <w:rPr>
          <w:rFonts w:eastAsiaTheme="minorHAnsi"/>
          <w:lang w:eastAsia="en-US"/>
        </w:rPr>
        <w:t>Тема 1</w:t>
      </w:r>
      <w:r w:rsidRPr="005C789E">
        <w:t xml:space="preserve"> </w:t>
      </w:r>
      <w:r w:rsidRPr="005C789E">
        <w:rPr>
          <w:rFonts w:eastAsiaTheme="minorHAnsi"/>
          <w:lang w:eastAsia="en-US"/>
        </w:rPr>
        <w:t>Постановление от 13.02.2018 № 25 «Об утверждении гигиенических нормативов ГН 2.2.5.3532-18 «Предельно допустимые концентрации (ПДК) вредных веществ в воздухе рабочей зоны»»</w:t>
      </w:r>
    </w:p>
    <w:p w14:paraId="1BD14588" w14:textId="77777777" w:rsidR="00471054" w:rsidRPr="005C789E" w:rsidRDefault="00471054" w:rsidP="004710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89E">
        <w:rPr>
          <w:rFonts w:eastAsiaTheme="minorHAnsi"/>
          <w:lang w:eastAsia="en-US"/>
        </w:rPr>
        <w:t>Гигиенические нормативы действующие на территории Российской Федерации и устанавливающие предельно допустимые концентрации (ПДК) вредных веществ в воздухе рабочей зоны. Соблюдение гигиенических нормативов является обязательным для индивидуальных предпринимателей и юридических лиц, деятельность которых связана с проектированием производственных зданий, технологическими процессами, оборудованием и вентиляцией, контролем качества производственной среды и профилактикой заболеваний.</w:t>
      </w:r>
    </w:p>
    <w:p w14:paraId="466524E8" w14:textId="77777777" w:rsidR="00471054" w:rsidRPr="004921FB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rPr>
          <w:rFonts w:eastAsiaTheme="minorHAnsi"/>
          <w:lang w:eastAsia="en-US"/>
        </w:rPr>
        <w:t>Тема 2 Руководство по гигиенической оценке факторов рабочей среды и трудового процесса. Критерии и классификация условий труда</w:t>
      </w:r>
    </w:p>
    <w:p w14:paraId="3145C275" w14:textId="77777777" w:rsidR="00471054" w:rsidRPr="005C789E" w:rsidRDefault="00471054" w:rsidP="004710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40"/>
          <w:highlight w:val="yellow"/>
          <w:lang w:eastAsia="en-US"/>
        </w:rPr>
      </w:pPr>
      <w:r>
        <w:rPr>
          <w:rFonts w:eastAsiaTheme="minorHAnsi"/>
          <w:szCs w:val="17"/>
          <w:lang w:eastAsia="en-US"/>
        </w:rPr>
        <w:lastRenderedPageBreak/>
        <w:t>Г</w:t>
      </w:r>
      <w:r w:rsidRPr="005C789E">
        <w:rPr>
          <w:rFonts w:eastAsiaTheme="minorHAnsi"/>
          <w:szCs w:val="17"/>
          <w:lang w:eastAsia="en-US"/>
        </w:rPr>
        <w:t>игиенические критерии оценки факторов рабочей среды, тяжести и</w:t>
      </w:r>
      <w:r>
        <w:rPr>
          <w:rFonts w:eastAsiaTheme="minorHAnsi"/>
          <w:szCs w:val="17"/>
          <w:lang w:eastAsia="en-US"/>
        </w:rPr>
        <w:t xml:space="preserve"> </w:t>
      </w:r>
      <w:r w:rsidRPr="005C789E">
        <w:rPr>
          <w:rFonts w:eastAsiaTheme="minorHAnsi"/>
          <w:szCs w:val="17"/>
          <w:lang w:eastAsia="en-US"/>
        </w:rPr>
        <w:t>напряженности трудового процесса и гигиеническую классификацию условий труда по</w:t>
      </w:r>
      <w:r>
        <w:rPr>
          <w:rFonts w:eastAsiaTheme="minorHAnsi"/>
          <w:szCs w:val="17"/>
          <w:lang w:eastAsia="en-US"/>
        </w:rPr>
        <w:t xml:space="preserve"> </w:t>
      </w:r>
      <w:r w:rsidRPr="005C789E">
        <w:rPr>
          <w:rFonts w:eastAsiaTheme="minorHAnsi"/>
          <w:szCs w:val="17"/>
          <w:lang w:eastAsia="en-US"/>
        </w:rPr>
        <w:t>показателям вредности и опасности.</w:t>
      </w:r>
    </w:p>
    <w:p w14:paraId="5C41C4BD" w14:textId="77777777" w:rsidR="00471054" w:rsidRPr="004921FB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rPr>
          <w:rFonts w:eastAsiaTheme="minorHAnsi"/>
          <w:lang w:eastAsia="en-US"/>
        </w:rPr>
        <w:t xml:space="preserve">Тема 3 </w:t>
      </w:r>
      <w:r w:rsidRPr="004921FB">
        <w:rPr>
          <w:bCs/>
          <w:color w:val="000000" w:themeColor="text1"/>
          <w:kern w:val="36"/>
        </w:rPr>
        <w:t>Гигиена труда и производственная санитария</w:t>
      </w:r>
    </w:p>
    <w:p w14:paraId="62257660" w14:textId="77777777" w:rsidR="00471054" w:rsidRPr="005C789E" w:rsidRDefault="00471054" w:rsidP="00471054">
      <w:pPr>
        <w:spacing w:line="360" w:lineRule="auto"/>
        <w:ind w:firstLine="709"/>
        <w:contextualSpacing/>
        <w:jc w:val="both"/>
        <w:rPr>
          <w:rFonts w:eastAsiaTheme="minorHAnsi"/>
          <w:sz w:val="22"/>
          <w:highlight w:val="yellow"/>
          <w:lang w:eastAsia="en-US"/>
        </w:rPr>
      </w:pPr>
      <w:r w:rsidRPr="005C789E">
        <w:rPr>
          <w:color w:val="000000" w:themeColor="text1"/>
          <w:szCs w:val="28"/>
        </w:rPr>
        <w:t>Развитие гигиены труда в России. Задачи производственной санитарии. Задачи гигиены труда. Группы производственных вредностей. Вредные вещества и их воздействие на организм человека. Предельно допустимая концентрация (ПДК) вредного вещества в воздухе рабочей зоны. Производственный микроклимат, шум, вибрация, поля и излучения.</w:t>
      </w:r>
    </w:p>
    <w:p w14:paraId="523B3A68" w14:textId="77777777" w:rsidR="00471054" w:rsidRPr="00770801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770801">
        <w:rPr>
          <w:rFonts w:eastAsiaTheme="minorHAnsi"/>
          <w:b/>
          <w:lang w:eastAsia="en-US"/>
        </w:rPr>
        <w:t xml:space="preserve">Модуль 3 </w:t>
      </w:r>
      <w:r w:rsidRPr="00770801">
        <w:rPr>
          <w:b/>
        </w:rPr>
        <w:t>Производственная безопасность</w:t>
      </w:r>
    </w:p>
    <w:p w14:paraId="453C9973" w14:textId="77777777" w:rsidR="00471054" w:rsidRPr="004921FB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921FB">
        <w:rPr>
          <w:rFonts w:eastAsiaTheme="minorHAnsi"/>
          <w:lang w:eastAsia="en-US"/>
        </w:rPr>
        <w:t>Тема 1</w:t>
      </w:r>
      <w:r w:rsidRPr="004921FB">
        <w:t xml:space="preserve"> </w:t>
      </w:r>
      <w:r w:rsidRPr="004921FB">
        <w:rPr>
          <w:bCs/>
          <w:color w:val="000000" w:themeColor="text1"/>
        </w:rPr>
        <w:t>Безопасность на производстве</w:t>
      </w:r>
    </w:p>
    <w:p w14:paraId="40D7994F" w14:textId="77777777" w:rsidR="00471054" w:rsidRPr="00FB22EE" w:rsidRDefault="00471054" w:rsidP="0047105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B22EE">
        <w:rPr>
          <w:color w:val="000000" w:themeColor="text1"/>
        </w:rPr>
        <w:t xml:space="preserve">Значительная часть жизни большинства людей проходит на производстве. Этими вопросами занимается «Охрана труда и техника безопасности». </w:t>
      </w:r>
      <w:r w:rsidRPr="00FB22EE">
        <w:rPr>
          <w:rFonts w:eastAsiaTheme="minorHAnsi"/>
          <w:lang w:eastAsia="en-US"/>
        </w:rPr>
        <w:t xml:space="preserve">Понятие охрана труда. Состав системы охрана труда. Обязанности работника в области охраны труда. </w:t>
      </w:r>
      <w:r w:rsidRPr="00FB22EE">
        <w:rPr>
          <w:color w:val="000000" w:themeColor="text1"/>
        </w:rPr>
        <w:t xml:space="preserve">Гарантии права работника на труд в условиях, соответствующих требованиям ОТ. </w:t>
      </w:r>
      <w:r w:rsidRPr="00FB22EE">
        <w:rPr>
          <w:bCs/>
          <w:color w:val="000000" w:themeColor="text1"/>
        </w:rPr>
        <w:t xml:space="preserve">Ответственность за нарушение требований охраны труда. Организация службы охраны труда на предприятии. Основными задачами службы охраны труда. </w:t>
      </w:r>
    </w:p>
    <w:p w14:paraId="2A213EF2" w14:textId="77777777" w:rsidR="00471054" w:rsidRPr="00F2527E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highlight w:val="yellow"/>
          <w:lang w:eastAsia="en-US"/>
        </w:rPr>
      </w:pPr>
      <w:r w:rsidRPr="004921FB">
        <w:rPr>
          <w:rFonts w:eastAsiaTheme="minorHAnsi"/>
          <w:lang w:eastAsia="en-US"/>
        </w:rPr>
        <w:t xml:space="preserve">Тема 2 </w:t>
      </w:r>
      <w:r w:rsidRPr="004921FB">
        <w:rPr>
          <w:bCs/>
          <w:color w:val="000000" w:themeColor="text1"/>
        </w:rPr>
        <w:t>Правила</w:t>
      </w:r>
      <w:r w:rsidRPr="00F93CE9">
        <w:rPr>
          <w:bCs/>
          <w:color w:val="000000" w:themeColor="text1"/>
        </w:rPr>
        <w:t xml:space="preserve"> и инструкции по охране труда</w:t>
      </w:r>
    </w:p>
    <w:p w14:paraId="58789C2F" w14:textId="77777777" w:rsidR="00471054" w:rsidRPr="00FB22EE" w:rsidRDefault="00471054" w:rsidP="0047105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B22EE">
        <w:rPr>
          <w:rFonts w:eastAsiaTheme="minorHAnsi"/>
          <w:lang w:eastAsia="en-US"/>
        </w:rPr>
        <w:t xml:space="preserve">Правила по охране труда. Инструкции по охране труда. </w:t>
      </w:r>
      <w:r w:rsidRPr="00FB22EE">
        <w:rPr>
          <w:color w:val="000000" w:themeColor="text1"/>
        </w:rPr>
        <w:t>Аттестация рабочих мест по условиям труда. Органы, осуществляющие управление охраной труда. Комфортные условия производства.</w:t>
      </w:r>
    </w:p>
    <w:p w14:paraId="260CA1D9" w14:textId="77777777" w:rsidR="00471054" w:rsidRPr="00770801" w:rsidRDefault="00471054" w:rsidP="00471054">
      <w:pPr>
        <w:shd w:val="clear" w:color="auto" w:fill="FFFFFF"/>
        <w:spacing w:line="360" w:lineRule="auto"/>
        <w:ind w:firstLine="709"/>
        <w:contextualSpacing/>
        <w:jc w:val="center"/>
        <w:rPr>
          <w:b/>
          <w:szCs w:val="28"/>
        </w:rPr>
      </w:pPr>
      <w:r w:rsidRPr="00770801">
        <w:rPr>
          <w:b/>
          <w:szCs w:val="28"/>
        </w:rPr>
        <w:t xml:space="preserve">Модуль 4 </w:t>
      </w:r>
      <w:r w:rsidRPr="00770801">
        <w:rPr>
          <w:b/>
        </w:rPr>
        <w:t>Управление безопасностью труда</w:t>
      </w:r>
    </w:p>
    <w:p w14:paraId="4DA9D574" w14:textId="77777777" w:rsidR="00471054" w:rsidRPr="004921FB" w:rsidRDefault="00471054" w:rsidP="00471054">
      <w:pPr>
        <w:shd w:val="clear" w:color="auto" w:fill="FFFFFF"/>
        <w:spacing w:line="360" w:lineRule="auto"/>
        <w:ind w:firstLine="709"/>
        <w:contextualSpacing/>
        <w:jc w:val="center"/>
        <w:rPr>
          <w:rFonts w:eastAsiaTheme="minorHAnsi"/>
          <w:szCs w:val="20"/>
          <w:lang w:eastAsia="en-US"/>
        </w:rPr>
      </w:pPr>
      <w:r w:rsidRPr="004921FB">
        <w:rPr>
          <w:rFonts w:eastAsiaTheme="minorHAnsi"/>
          <w:szCs w:val="20"/>
          <w:lang w:eastAsia="en-US"/>
        </w:rPr>
        <w:t>Тема 1</w:t>
      </w:r>
      <w:r w:rsidRPr="004921FB">
        <w:t xml:space="preserve"> Федеральный закон от 24.07.1998 № 125 "Об обязательном социальном страховании от несчастных случаев на производстве и профессиональных заболеваний"</w:t>
      </w:r>
    </w:p>
    <w:p w14:paraId="076E91E5" w14:textId="77777777" w:rsidR="00471054" w:rsidRPr="00F2527E" w:rsidRDefault="00471054" w:rsidP="00471054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highlight w:val="yellow"/>
        </w:rPr>
      </w:pPr>
      <w:r>
        <w:t>Настоящий Федеральный закон устанавливает в Российской Федерации правовые,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вреда,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случаях.</w:t>
      </w:r>
    </w:p>
    <w:p w14:paraId="37DFADFF" w14:textId="77777777" w:rsidR="00471054" w:rsidRPr="004921FB" w:rsidRDefault="00471054" w:rsidP="00471054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  <w:r w:rsidRPr="004921FB">
        <w:rPr>
          <w:szCs w:val="28"/>
        </w:rPr>
        <w:t xml:space="preserve">Тема 2 </w:t>
      </w:r>
      <w:r w:rsidRPr="004921FB">
        <w:t>Федеральной закон «О промышленной безопасности опасных производственных объектов»</w:t>
      </w:r>
    </w:p>
    <w:p w14:paraId="1B22E522" w14:textId="77777777" w:rsidR="00471054" w:rsidRPr="00FB22EE" w:rsidRDefault="00471054" w:rsidP="004710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B22EE">
        <w:rPr>
          <w:rFonts w:eastAsiaTheme="minorHAnsi"/>
          <w:lang w:eastAsia="en-US"/>
        </w:rPr>
        <w:t xml:space="preserve">Настоящий Федеральный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</w:t>
      </w:r>
      <w:r w:rsidRPr="00FB22EE">
        <w:rPr>
          <w:rFonts w:eastAsiaTheme="minorHAnsi"/>
          <w:lang w:eastAsia="en-US"/>
        </w:rPr>
        <w:lastRenderedPageBreak/>
        <w:t>юридических лиц и индивидуальных предпринимателей (далее также - организации, эксплуатирующие опасные производственные объекты) к локализации и ликвидации последствий указанных аварий.</w:t>
      </w:r>
    </w:p>
    <w:p w14:paraId="24BD067F" w14:textId="77777777" w:rsidR="00471054" w:rsidRPr="00FB22EE" w:rsidRDefault="00471054" w:rsidP="00471054">
      <w:pPr>
        <w:autoSpaceDE w:val="0"/>
        <w:autoSpaceDN w:val="0"/>
        <w:adjustRightInd w:val="0"/>
        <w:spacing w:line="360" w:lineRule="auto"/>
        <w:ind w:firstLine="709"/>
        <w:jc w:val="both"/>
        <w:rPr>
          <w:highlight w:val="yellow"/>
        </w:rPr>
      </w:pPr>
      <w:r w:rsidRPr="00FB22EE">
        <w:rPr>
          <w:rFonts w:eastAsiaTheme="minorHAnsi"/>
          <w:lang w:eastAsia="en-US"/>
        </w:rPr>
        <w:t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права.</w:t>
      </w:r>
    </w:p>
    <w:p w14:paraId="02AEF202" w14:textId="77777777" w:rsidR="00471054" w:rsidRPr="004921FB" w:rsidRDefault="00471054" w:rsidP="00471054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  <w:r w:rsidRPr="004921FB">
        <w:rPr>
          <w:szCs w:val="28"/>
        </w:rPr>
        <w:t xml:space="preserve">Тема 3 </w:t>
      </w:r>
      <w:r w:rsidRPr="004921FB">
        <w:t>Управление безопасностью труда</w:t>
      </w:r>
    </w:p>
    <w:p w14:paraId="0C86EF3A" w14:textId="77777777" w:rsidR="00471054" w:rsidRPr="004D56E9" w:rsidRDefault="00471054" w:rsidP="00471054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 w:themeColor="text1"/>
        </w:rPr>
      </w:pPr>
      <w:r w:rsidRPr="00FB22EE">
        <w:t xml:space="preserve">Безопасные условия труда. Безопасность труда. Условия труда. </w:t>
      </w:r>
      <w:r w:rsidRPr="00FB22EE">
        <w:rPr>
          <w:bCs/>
          <w:color w:val="000000" w:themeColor="text1"/>
        </w:rPr>
        <w:t xml:space="preserve">Законодательство РФ о труде и об охране труда. Органы, осуществляющие управление охраной труда. </w:t>
      </w:r>
      <w:r w:rsidRPr="00FB22EE">
        <w:rPr>
          <w:rStyle w:val="mw-headline"/>
          <w:color w:val="000000" w:themeColor="text1"/>
        </w:rPr>
        <w:t xml:space="preserve">Инструктаж работников по охране труда. </w:t>
      </w:r>
      <w:r w:rsidRPr="00FB22EE">
        <w:rPr>
          <w:bCs/>
          <w:color w:val="000000" w:themeColor="text1"/>
        </w:rPr>
        <w:t>Обучение охране труда и проверка знаний требований охраны труда.</w:t>
      </w:r>
    </w:p>
    <w:p w14:paraId="2F9435E7" w14:textId="77777777" w:rsidR="00471054" w:rsidRPr="00812FCB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color w:val="000000"/>
        </w:rPr>
        <w:t xml:space="preserve">Тема </w:t>
      </w:r>
      <w:r w:rsidRPr="00812FCB">
        <w:rPr>
          <w:color w:val="000000"/>
        </w:rPr>
        <w:t>4</w:t>
      </w:r>
      <w:r w:rsidRPr="00D75040">
        <w:rPr>
          <w:color w:val="000000"/>
        </w:rPr>
        <w:t xml:space="preserve"> </w:t>
      </w:r>
      <w:r w:rsidRPr="00D75040">
        <w:rPr>
          <w:rFonts w:eastAsiaTheme="minorHAnsi"/>
          <w:lang w:eastAsia="en-US"/>
        </w:rPr>
        <w:t>Приказ от</w:t>
      </w:r>
      <w:r w:rsidRPr="00F93CE9">
        <w:rPr>
          <w:rFonts w:eastAsiaTheme="minorHAnsi"/>
          <w:lang w:eastAsia="en-US"/>
        </w:rPr>
        <w:t xml:space="preserve"> 21.03.2019 № 77 Министерство труда и социальной защиты РФ Федеральная служба по </w:t>
      </w:r>
      <w:r w:rsidRPr="00812FCB">
        <w:rPr>
          <w:rFonts w:eastAsiaTheme="minorHAnsi"/>
          <w:lang w:eastAsia="en-US"/>
        </w:rPr>
        <w:t>труду и занятости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14:paraId="63E4A15E" w14:textId="77777777" w:rsidR="00471054" w:rsidRPr="004D56E9" w:rsidRDefault="00471054" w:rsidP="00471054">
      <w:pPr>
        <w:spacing w:line="360" w:lineRule="auto"/>
        <w:ind w:firstLine="709"/>
        <w:jc w:val="both"/>
        <w:rPr>
          <w:bCs/>
        </w:rPr>
      </w:pPr>
      <w:r w:rsidRPr="00812FCB">
        <w:rPr>
          <w:bCs/>
        </w:rPr>
        <w:t>Методические рекомендации по проверке</w:t>
      </w:r>
      <w:r w:rsidRPr="00D75040">
        <w:rPr>
          <w:bCs/>
        </w:rPr>
        <w:t xml:space="preserve"> создания и обеспечения функционирования системы управления охраной труда</w:t>
      </w:r>
      <w:r>
        <w:rPr>
          <w:bCs/>
        </w:rPr>
        <w:t xml:space="preserve"> </w:t>
      </w:r>
      <w:r w:rsidRPr="00DF1B60">
        <w:t xml:space="preserve">разработаны для использования государственными инспекторами труда при проведении расследований несчастных случаев и внеплановых </w:t>
      </w:r>
      <w:r w:rsidRPr="00D75040">
        <w:t>проверок в связи с несчастными случаями</w:t>
      </w:r>
      <w:r w:rsidRPr="00D75040">
        <w:rPr>
          <w:bCs/>
        </w:rPr>
        <w:t xml:space="preserve">. </w:t>
      </w:r>
    </w:p>
    <w:p w14:paraId="550F8886" w14:textId="77777777" w:rsidR="00471054" w:rsidRPr="00770801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770801">
        <w:rPr>
          <w:rFonts w:eastAsiaTheme="minorHAnsi"/>
          <w:b/>
          <w:lang w:eastAsia="en-US"/>
        </w:rPr>
        <w:t xml:space="preserve">Модуль 5 </w:t>
      </w:r>
      <w:r w:rsidRPr="00770801">
        <w:rPr>
          <w:b/>
        </w:rPr>
        <w:t>Экономика безопасности труда</w:t>
      </w:r>
    </w:p>
    <w:p w14:paraId="4FF55817" w14:textId="77777777" w:rsidR="00471054" w:rsidRPr="00D75040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szCs w:val="26"/>
          <w:shd w:val="clear" w:color="auto" w:fill="FFFFFF"/>
          <w:lang w:eastAsia="en-US"/>
        </w:rPr>
      </w:pPr>
      <w:r w:rsidRPr="00D75040">
        <w:rPr>
          <w:rFonts w:eastAsiaTheme="minorHAnsi"/>
          <w:szCs w:val="20"/>
          <w:lang w:eastAsia="en-US"/>
        </w:rPr>
        <w:t xml:space="preserve">Тема 1 </w:t>
      </w:r>
      <w:r w:rsidRPr="00D75040">
        <w:rPr>
          <w:rFonts w:eastAsiaTheme="minorHAnsi"/>
          <w:lang w:eastAsia="en-US"/>
        </w:rPr>
        <w:t>ГОСТ 12.0.002-2014 Система стандартов безопасности труда</w:t>
      </w:r>
    </w:p>
    <w:p w14:paraId="12415B47" w14:textId="77777777" w:rsidR="00471054" w:rsidRPr="00D75040" w:rsidRDefault="00471054" w:rsidP="004710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D75040">
        <w:rPr>
          <w:rFonts w:eastAsiaTheme="minorHAnsi"/>
          <w:szCs w:val="29"/>
          <w:lang w:eastAsia="en-US"/>
        </w:rPr>
        <w:t>Настоящий стандарт устанавливает и дает системные взаимосвязанные максимально обобщенные определения наиболее общим, базовым и кардинально значащим для науки, техники и производства понятиям и отражающим их терминам в области безопасности трудовой деятельности. Термины, установленные в настоящем стандарте, могут быть применены в документации всех видов, научной, технической, учебной и справочной литературе. В настоящем стандарте для каждого понятия установлен один стандартизованный общепринятый термин. Определения содержания терминов (понятий, отражаемых в том или ином термине) даны в максимально обобщенном виде, основанном на всей совокупности опубликованных определений, имеющихся в научной, учебной, справочной, методической и нормативной литературе</w:t>
      </w:r>
    </w:p>
    <w:p w14:paraId="70575C00" w14:textId="77777777" w:rsidR="00471054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D75040">
        <w:rPr>
          <w:rFonts w:eastAsiaTheme="minorHAnsi"/>
          <w:lang w:eastAsia="en-US"/>
        </w:rPr>
        <w:lastRenderedPageBreak/>
        <w:t>Тема 2 Постановление</w:t>
      </w:r>
      <w:r w:rsidRPr="00F93CE9">
        <w:rPr>
          <w:rFonts w:eastAsiaTheme="minorHAnsi"/>
          <w:lang w:eastAsia="en-US"/>
        </w:rPr>
        <w:t xml:space="preserve">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</w:p>
    <w:p w14:paraId="62716874" w14:textId="77777777" w:rsidR="00471054" w:rsidRPr="00D75040" w:rsidRDefault="00471054" w:rsidP="004710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222"/>
        </w:rPr>
      </w:pPr>
      <w:r w:rsidRPr="00D75040">
        <w:rPr>
          <w:rFonts w:eastAsiaTheme="minorHAnsi"/>
          <w:shd w:val="clear" w:color="auto" w:fill="FFFFFF"/>
          <w:lang w:eastAsia="en-US"/>
        </w:rPr>
        <w:t xml:space="preserve">Постановление содержит </w:t>
      </w:r>
      <w:r w:rsidRPr="00D75040">
        <w:rPr>
          <w:rFonts w:eastAsiaTheme="minorHAnsi"/>
          <w:lang w:eastAsia="en-US"/>
        </w:rPr>
        <w:t>формы документов (формы 1—9), необходимых для расследования и учета несчастных случаев на производстве, согласно приложению № 1; положение об особенностях расследования несчастных случаев на производстве в отдельных отраслях и организациях согласно приложению № 2.</w:t>
      </w:r>
    </w:p>
    <w:p w14:paraId="33C11F1B" w14:textId="77777777" w:rsidR="00471054" w:rsidRPr="00F2527E" w:rsidRDefault="00471054" w:rsidP="00471054">
      <w:pPr>
        <w:spacing w:line="360" w:lineRule="auto"/>
        <w:ind w:firstLine="709"/>
        <w:contextualSpacing/>
        <w:jc w:val="center"/>
        <w:rPr>
          <w:bCs/>
          <w:color w:val="000000"/>
          <w:szCs w:val="20"/>
          <w:highlight w:val="yellow"/>
        </w:rPr>
      </w:pPr>
      <w:r w:rsidRPr="00D75040">
        <w:rPr>
          <w:color w:val="000000"/>
        </w:rPr>
        <w:t xml:space="preserve">Тема </w:t>
      </w:r>
      <w:r w:rsidRPr="00496ECD">
        <w:rPr>
          <w:color w:val="000000"/>
        </w:rPr>
        <w:t>3</w:t>
      </w:r>
      <w:r w:rsidRPr="00D75040">
        <w:rPr>
          <w:color w:val="000000"/>
        </w:rPr>
        <w:t xml:space="preserve"> </w:t>
      </w:r>
      <w:r w:rsidRPr="00D75040">
        <w:rPr>
          <w:bCs/>
          <w:color w:val="000000"/>
        </w:rPr>
        <w:t>Экономика</w:t>
      </w:r>
      <w:r w:rsidRPr="00F93CE9">
        <w:rPr>
          <w:bCs/>
          <w:color w:val="000000"/>
        </w:rPr>
        <w:t xml:space="preserve"> безопасности труда</w:t>
      </w:r>
    </w:p>
    <w:p w14:paraId="12D3170B" w14:textId="77777777" w:rsidR="00471054" w:rsidRPr="00D75040" w:rsidRDefault="00471054" w:rsidP="0047105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75040">
        <w:rPr>
          <w:bCs/>
          <w:color w:val="000000" w:themeColor="text1"/>
        </w:rPr>
        <w:t>Экономическая заинтересованность объектов экономики в создании безопасных технологий и средств производства</w:t>
      </w:r>
      <w:r w:rsidRPr="00D75040">
        <w:rPr>
          <w:rFonts w:eastAsiaTheme="minorHAnsi"/>
          <w:lang w:eastAsia="en-US"/>
        </w:rPr>
        <w:t xml:space="preserve">. </w:t>
      </w:r>
      <w:r w:rsidRPr="00D75040">
        <w:rPr>
          <w:bCs/>
          <w:color w:val="000000" w:themeColor="text1"/>
        </w:rPr>
        <w:t xml:space="preserve">Учет несчастных случаев на производстве и методы анализа травматизма. Правила расследования несчастных случаев на производстве. </w:t>
      </w:r>
      <w:r w:rsidRPr="00D75040">
        <w:rPr>
          <w:bCs/>
          <w:color w:val="000000" w:themeColor="text1"/>
          <w:kern w:val="36"/>
        </w:rPr>
        <w:t xml:space="preserve">Алгоритм проверки создания и обеспечения функционирования системы управления охраной труда при проведении расследования несчастного случая. </w:t>
      </w:r>
      <w:r w:rsidRPr="00D75040">
        <w:rPr>
          <w:bCs/>
          <w:color w:val="000000" w:themeColor="text1"/>
        </w:rPr>
        <w:t xml:space="preserve">Оценка экономического ущерба от производственного травматизма, профессиональных заболеваний, чрезвычайных ситуаций. Мероприятия по совершенствованию безопасности труда. </w:t>
      </w:r>
    </w:p>
    <w:p w14:paraId="4727B85E" w14:textId="77777777" w:rsidR="00471054" w:rsidRPr="00F2527E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b/>
          <w:highlight w:val="yellow"/>
          <w:lang w:eastAsia="en-US"/>
        </w:rPr>
      </w:pPr>
      <w:r w:rsidRPr="00770801">
        <w:rPr>
          <w:rFonts w:eastAsiaTheme="minorHAnsi"/>
          <w:b/>
          <w:lang w:eastAsia="en-US"/>
        </w:rPr>
        <w:t xml:space="preserve">Модуль 6 </w:t>
      </w:r>
      <w:r w:rsidRPr="00C152B7">
        <w:rPr>
          <w:b/>
        </w:rPr>
        <w:t>Управление охраной труда в организации. Специальная оценка условий труда</w:t>
      </w:r>
    </w:p>
    <w:p w14:paraId="59D8D0E7" w14:textId="77777777" w:rsidR="00471054" w:rsidRPr="00E0344D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E0344D">
        <w:rPr>
          <w:rFonts w:eastAsiaTheme="minorHAnsi"/>
          <w:lang w:eastAsia="en-US"/>
        </w:rPr>
        <w:t xml:space="preserve">Тема 1 </w:t>
      </w:r>
      <w:r w:rsidRPr="00E0344D">
        <w:t>Федеральный закон от 28.12.2013 №426 «О специальной оценке условий труда»</w:t>
      </w:r>
    </w:p>
    <w:p w14:paraId="6DD31731" w14:textId="77777777" w:rsidR="00471054" w:rsidRPr="00C9470E" w:rsidRDefault="00471054" w:rsidP="00471054">
      <w:pPr>
        <w:spacing w:line="360" w:lineRule="auto"/>
        <w:ind w:firstLine="709"/>
        <w:contextualSpacing/>
        <w:jc w:val="both"/>
        <w:rPr>
          <w:rFonts w:eastAsiaTheme="minorHAnsi"/>
          <w:highlight w:val="yellow"/>
          <w:lang w:eastAsia="en-US"/>
        </w:rPr>
      </w:pPr>
      <w:r w:rsidRPr="00C9470E">
        <w:rPr>
          <w:color w:val="000000"/>
        </w:rPr>
        <w:t>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 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p w14:paraId="562D9482" w14:textId="77777777" w:rsidR="00471054" w:rsidRPr="00F2527E" w:rsidRDefault="00471054" w:rsidP="00471054">
      <w:pPr>
        <w:spacing w:line="360" w:lineRule="auto"/>
        <w:ind w:firstLine="709"/>
        <w:contextualSpacing/>
        <w:jc w:val="center"/>
        <w:rPr>
          <w:rFonts w:eastAsiaTheme="minorHAnsi"/>
          <w:highlight w:val="yellow"/>
          <w:lang w:eastAsia="en-US"/>
        </w:rPr>
      </w:pPr>
      <w:r w:rsidRPr="00C9470E">
        <w:rPr>
          <w:rFonts w:eastAsiaTheme="minorHAnsi"/>
          <w:lang w:eastAsia="en-US"/>
        </w:rPr>
        <w:t xml:space="preserve">Тема 2 </w:t>
      </w:r>
      <w:r w:rsidRPr="00C9470E">
        <w:t>Письмо от</w:t>
      </w:r>
      <w:r w:rsidRPr="00F93CE9">
        <w:t xml:space="preserve"> 30.01.2017 № 15-2/ООГ-222 Министерство труда и социальной защиты РФ «Разъяснение правового статуса. Рекомендаций по организации работы. Службы охраны труда в организации»</w:t>
      </w:r>
      <w:r w:rsidRPr="00C9470E">
        <w:t xml:space="preserve"> </w:t>
      </w:r>
      <w:r w:rsidRPr="00E0344D">
        <w:t xml:space="preserve">Постановление от 8.02.2000 № 14 </w:t>
      </w:r>
      <w:r w:rsidRPr="00E0344D">
        <w:rPr>
          <w:rFonts w:eastAsiaTheme="minorHAnsi"/>
          <w:lang w:eastAsia="en-US"/>
        </w:rPr>
        <w:t xml:space="preserve">Министерство труда и социального развития РФ </w:t>
      </w:r>
      <w:r w:rsidRPr="00E0344D">
        <w:t>«Об утверждении Рекомендаций по организации работы службы охраны труда в организации»</w:t>
      </w:r>
    </w:p>
    <w:p w14:paraId="2DA713AC" w14:textId="77777777" w:rsidR="00471054" w:rsidRPr="00B22F00" w:rsidRDefault="00471054" w:rsidP="004710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highlight w:val="yellow"/>
          <w:lang w:eastAsia="en-US"/>
        </w:rPr>
      </w:pPr>
      <w:r w:rsidRPr="00B22F00">
        <w:rPr>
          <w:rFonts w:eastAsiaTheme="minorHAnsi"/>
          <w:color w:val="000000" w:themeColor="text1"/>
          <w:lang w:eastAsia="en-US"/>
        </w:rPr>
        <w:t xml:space="preserve">Разъяснение правового статуса Рекомендаций по организации работы службы охраны труда в организации. Рекомендовать органам по труду субъектов Российской </w:t>
      </w:r>
      <w:r w:rsidRPr="00B22F00">
        <w:rPr>
          <w:rFonts w:eastAsiaTheme="minorHAnsi"/>
          <w:color w:val="000000" w:themeColor="text1"/>
          <w:lang w:eastAsia="en-US"/>
        </w:rPr>
        <w:lastRenderedPageBreak/>
        <w:t>Федерации оказывать помощь организациям в создании служб охраны труда и организации их работы. Настоящие Рекомендации разработаны в соответствии со статьей 12 Федерального закона "Об основах охраны труда в Российской Федерации" в целях оказания помощи работодателям в организации работы службы охраны труда. На основе настоящих Рекомендаций в организациях, осуществляющих производственную деятельность (далее - организации), разрабатываются положения о службе охраны труда, учитывающие специфику их организационно-правовых форм.</w:t>
      </w:r>
    </w:p>
    <w:p w14:paraId="7DAA7C28" w14:textId="77777777" w:rsidR="00471054" w:rsidRDefault="00471054" w:rsidP="00471054">
      <w:pPr>
        <w:spacing w:line="360" w:lineRule="auto"/>
        <w:ind w:firstLine="709"/>
        <w:contextualSpacing/>
        <w:jc w:val="center"/>
        <w:rPr>
          <w:bCs/>
          <w:color w:val="000000" w:themeColor="text1"/>
          <w:kern w:val="36"/>
        </w:rPr>
      </w:pPr>
      <w:r>
        <w:rPr>
          <w:rFonts w:eastAsiaTheme="minorHAnsi"/>
          <w:lang w:eastAsia="en-US"/>
        </w:rPr>
        <w:t>Тема 3</w:t>
      </w:r>
      <w:r w:rsidRPr="00E0344D">
        <w:rPr>
          <w:rFonts w:eastAsiaTheme="minorHAnsi"/>
          <w:lang w:eastAsia="en-US"/>
        </w:rPr>
        <w:t xml:space="preserve"> </w:t>
      </w:r>
      <w:r w:rsidRPr="00E0344D">
        <w:rPr>
          <w:bCs/>
          <w:color w:val="000000" w:themeColor="text1"/>
          <w:kern w:val="36"/>
        </w:rPr>
        <w:t>Управление охраной труда в организации. Служба охраны труда в организации. Проведение специальной оценке условий труда</w:t>
      </w:r>
    </w:p>
    <w:p w14:paraId="106A0019" w14:textId="77777777" w:rsidR="00471054" w:rsidRPr="00C9470E" w:rsidRDefault="00471054" w:rsidP="00471054">
      <w:pPr>
        <w:spacing w:line="360" w:lineRule="auto"/>
        <w:ind w:firstLine="709"/>
        <w:jc w:val="both"/>
        <w:rPr>
          <w:bCs/>
          <w:color w:val="000000" w:themeColor="text1"/>
        </w:rPr>
      </w:pPr>
      <w:r w:rsidRPr="00C9470E">
        <w:rPr>
          <w:bCs/>
          <w:color w:val="000000" w:themeColor="text1"/>
        </w:rPr>
        <w:t>Служба охраны труда</w:t>
      </w:r>
      <w:r w:rsidRPr="00C9470E">
        <w:rPr>
          <w:rFonts w:eastAsiaTheme="minorHAnsi"/>
          <w:lang w:eastAsia="en-US"/>
        </w:rPr>
        <w:t xml:space="preserve">. </w:t>
      </w:r>
      <w:r w:rsidRPr="00C9470E">
        <w:rPr>
          <w:bCs/>
          <w:color w:val="000000" w:themeColor="text1"/>
        </w:rPr>
        <w:t xml:space="preserve">Основными задачами службы охраны труда в организации. </w:t>
      </w:r>
      <w:r w:rsidRPr="00C9470E">
        <w:rPr>
          <w:color w:val="000000" w:themeColor="text1"/>
        </w:rPr>
        <w:t xml:space="preserve">Права работников службы охраны труда. </w:t>
      </w:r>
      <w:r w:rsidRPr="00C9470E">
        <w:rPr>
          <w:bCs/>
          <w:color w:val="000000" w:themeColor="text1"/>
        </w:rPr>
        <w:t xml:space="preserve">Квалификационные требования к специалистам, работающим в сфере охраны труда. Руководитель службы охраны труда. Специалист по охране труда. Специальная оценка условий труда. </w:t>
      </w:r>
    </w:p>
    <w:p w14:paraId="33DFEDD2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9C"/>
    <w:rsid w:val="003909B9"/>
    <w:rsid w:val="00471054"/>
    <w:rsid w:val="006330FF"/>
    <w:rsid w:val="00B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0A42-73AA-4F29-9FA0-767CA81E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71054"/>
    <w:rPr>
      <w:b/>
      <w:bCs/>
    </w:rPr>
  </w:style>
  <w:style w:type="character" w:customStyle="1" w:styleId="mw-headline">
    <w:name w:val="mw-headline"/>
    <w:basedOn w:val="a0"/>
    <w:rsid w:val="0047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2034</Words>
  <Characters>11597</Characters>
  <Application>Microsoft Office Word</Application>
  <DocSecurity>0</DocSecurity>
  <Lines>96</Lines>
  <Paragraphs>27</Paragraphs>
  <ScaleCrop>false</ScaleCrop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2024-04-04T14:27:00Z</dcterms:created>
  <dcterms:modified xsi:type="dcterms:W3CDTF">2024-04-04T14:28:00Z</dcterms:modified>
</cp:coreProperties>
</file>