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9766" w14:textId="77777777" w:rsidR="004759AE" w:rsidRPr="004759AE" w:rsidRDefault="004759AE" w:rsidP="004759AE">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Описание образовательной программы</w:t>
      </w:r>
    </w:p>
    <w:p w14:paraId="3F6AF2CE" w14:textId="77777777" w:rsidR="004759AE" w:rsidRPr="004759AE" w:rsidRDefault="004759AE" w:rsidP="004759AE">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Программа профессиональной переподготовки специалистов для приобретения квалификации ответственного за обеспечение безопасности дорожного движения, разработана в соответствии с требованиями Федерального закона от 29 декабря 2012 г. № 273-ФЗ «Об образовании в Российской Федерации», приказа Министерства образования и науки Российской Федерации от 1 июля 2013 г. №499 «Об утверждении Порядка организации и осуществления образовательной деятельности по дополнительным профессиональным программам».</w:t>
      </w:r>
    </w:p>
    <w:p w14:paraId="04F19F02" w14:textId="77777777" w:rsidR="004759AE" w:rsidRPr="004759AE" w:rsidRDefault="004759AE" w:rsidP="004759AE">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Программа разработана на основе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 (приказ Минтранса РФ от 31.07.2020 г. № 282). </w:t>
      </w:r>
    </w:p>
    <w:p w14:paraId="446DBEDB" w14:textId="77777777" w:rsidR="004759AE" w:rsidRPr="004759AE" w:rsidRDefault="004759AE" w:rsidP="004759AE">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Настоящая программа предназначена для дополнительного профессионального образования, по предметам образовательной программы «Переподготовка специалистов по безопасности дорожного движения в организациях, осуществляющих перевозки пассажиров и грузов».</w:t>
      </w:r>
    </w:p>
    <w:p w14:paraId="413FBB10" w14:textId="77777777" w:rsidR="004759AE" w:rsidRPr="004759AE" w:rsidRDefault="004759AE" w:rsidP="004759AE">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Цель: обеспечить формирование у слушателей профессиональных компетенций, необходимых для выполнения профессиональной деятельности ответственного за обеспечение безопасности дорожного движения в организациях, осуществляющих перевозки пассажиров и грузов.</w:t>
      </w:r>
    </w:p>
    <w:p w14:paraId="44F8370B" w14:textId="77777777" w:rsidR="004759AE" w:rsidRPr="004759AE" w:rsidRDefault="004759AE" w:rsidP="004759AE">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Программа направлена на освоение следующих профессиональных компетенций:</w:t>
      </w:r>
    </w:p>
    <w:p w14:paraId="01647FDC" w14:textId="77777777" w:rsidR="004759AE" w:rsidRPr="004759AE" w:rsidRDefault="004759AE" w:rsidP="004759AE">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ПК 1.1. владение полной информацией об обеспечении профессиональной компетентности и профессиональной пригодности работников субъекта транспортной деятельности;</w:t>
      </w:r>
      <w:r w:rsidRPr="004759AE">
        <w:rPr>
          <w:rFonts w:ascii="Arial" w:eastAsia="Times New Roman" w:hAnsi="Arial" w:cs="Arial"/>
          <w:color w:val="121212"/>
          <w:kern w:val="0"/>
          <w:sz w:val="24"/>
          <w:szCs w:val="24"/>
          <w:lang w:eastAsia="ru-RU"/>
          <w14:ligatures w14:val="none"/>
        </w:rPr>
        <w:br/>
        <w:t>ПК 1.2. владение полной информацией об обеспечении соответствия транспортных средств, используемых в процессе эксплуатации, требованиям законодательства Российской Федерации о техническом регулировании;</w:t>
      </w:r>
      <w:r w:rsidRPr="004759AE">
        <w:rPr>
          <w:rFonts w:ascii="Arial" w:eastAsia="Times New Roman" w:hAnsi="Arial" w:cs="Arial"/>
          <w:color w:val="121212"/>
          <w:kern w:val="0"/>
          <w:sz w:val="24"/>
          <w:szCs w:val="24"/>
          <w:lang w:eastAsia="ru-RU"/>
          <w14:ligatures w14:val="none"/>
        </w:rPr>
        <w:br/>
        <w:t>ПК 1.3. владение полной информацией об обеспечении безопасных условий перевозок пассажиров и грузов, включая перевозки в особых условиях.</w:t>
      </w:r>
    </w:p>
    <w:p w14:paraId="0789CCC1" w14:textId="77777777" w:rsidR="004759AE" w:rsidRPr="004759AE" w:rsidRDefault="004759AE" w:rsidP="004759AE">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Обучающийся в результате освоения программы должен знать:</w:t>
      </w:r>
    </w:p>
    <w:p w14:paraId="4C80B393" w14:textId="77777777" w:rsidR="004759AE" w:rsidRPr="004759AE" w:rsidRDefault="004759AE" w:rsidP="004759AE">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нормативные акты в сфере обеспечения безопасности дорожного движения и перевозки пассажиров и грузов;</w:t>
      </w:r>
    </w:p>
    <w:p w14:paraId="0075DADF" w14:textId="77777777" w:rsidR="004759AE" w:rsidRPr="004759AE" w:rsidRDefault="004759AE" w:rsidP="004759AE">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основы трудового законодательства;</w:t>
      </w:r>
    </w:p>
    <w:p w14:paraId="445A4B51" w14:textId="77777777" w:rsidR="004759AE" w:rsidRPr="004759AE" w:rsidRDefault="004759AE" w:rsidP="004759AE">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правила и нормы охраны труда, техники безопасности, производственной санитарии, безопасности дорожного движения и противопожарной защиты;</w:t>
      </w:r>
    </w:p>
    <w:p w14:paraId="57084601" w14:textId="77777777" w:rsidR="004759AE" w:rsidRPr="004759AE" w:rsidRDefault="004759AE" w:rsidP="004759AE">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назначение и основные технико-эксплуатационные характеристики подвижного состава автомобильного транспорта, погрузочно-разгрузочных механизмов и средств для контейнерных и пакетных перевозок;</w:t>
      </w:r>
    </w:p>
    <w:p w14:paraId="73728906" w14:textId="77777777" w:rsidR="004759AE" w:rsidRPr="004759AE" w:rsidRDefault="004759AE" w:rsidP="004759AE">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правила технической эксплуатации транспортных средств;</w:t>
      </w:r>
    </w:p>
    <w:p w14:paraId="0BFFA444" w14:textId="77777777" w:rsidR="004759AE" w:rsidRPr="004759AE" w:rsidRDefault="004759AE" w:rsidP="004759AE">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методы планирования, учета и анализа автомобильных перевозок;</w:t>
      </w:r>
    </w:p>
    <w:p w14:paraId="694D8C8F" w14:textId="77777777" w:rsidR="004759AE" w:rsidRPr="004759AE" w:rsidRDefault="004759AE" w:rsidP="004759AE">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организацию процесса перевозок и труда водительского состава и других работников, занятых эксплуатацией автотранспорта;</w:t>
      </w:r>
    </w:p>
    <w:p w14:paraId="5F162B34" w14:textId="77777777" w:rsidR="004759AE" w:rsidRPr="004759AE" w:rsidRDefault="004759AE" w:rsidP="004759AE">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lastRenderedPageBreak/>
        <w:t>порядок разработки и утверждения планов производственно-хозяйственной деятельности предприятия.</w:t>
      </w:r>
    </w:p>
    <w:p w14:paraId="70846140" w14:textId="77777777" w:rsidR="004759AE" w:rsidRPr="004759AE" w:rsidRDefault="004759AE" w:rsidP="004759AE">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уметь:</w:t>
      </w:r>
    </w:p>
    <w:p w14:paraId="2193BBA7" w14:textId="77777777" w:rsidR="004759AE" w:rsidRPr="004759AE" w:rsidRDefault="004759AE" w:rsidP="004759AE">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разрабатывать и проводить мероприятия по предупреждению дорожно-транспортных происшествий и контролировать их выполнение;</w:t>
      </w:r>
    </w:p>
    <w:p w14:paraId="3B92C29F" w14:textId="77777777" w:rsidR="004759AE" w:rsidRPr="004759AE" w:rsidRDefault="004759AE" w:rsidP="004759AE">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анализировать причины возникновения дорожно-транспортных происшествий и нарушений Правил дорожного движения, совершенных водителями юридического лица или индивидуального предпринимателя, в установленном порядке готовить отчеты о дорожно-транспортных происшествиях и принятых мерах по их предупреждению;</w:t>
      </w:r>
    </w:p>
    <w:p w14:paraId="08411625" w14:textId="77777777" w:rsidR="004759AE" w:rsidRPr="004759AE" w:rsidRDefault="004759AE" w:rsidP="004759AE">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осуществлять сверку данных о дорожно-транспортных происшествиях, в которых участвовал подвижной состав предприятия, с данными Государственной инспекции по безопасности дорожного движения МВД России;</w:t>
      </w:r>
    </w:p>
    <w:p w14:paraId="43FB4EC0" w14:textId="77777777" w:rsidR="004759AE" w:rsidRPr="004759AE" w:rsidRDefault="004759AE" w:rsidP="004759AE">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 в том числе при перевозке крупногабаритных, тяжеловесных и опасных грузов;</w:t>
      </w:r>
    </w:p>
    <w:p w14:paraId="1B08F644" w14:textId="77777777" w:rsidR="004759AE" w:rsidRPr="004759AE" w:rsidRDefault="004759AE" w:rsidP="004759AE">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организовывать и проводить агитационно-массовую работу по безопасности дорожного движения в коллективе;</w:t>
      </w:r>
    </w:p>
    <w:p w14:paraId="41DC525D" w14:textId="77777777" w:rsidR="004759AE" w:rsidRPr="004759AE" w:rsidRDefault="004759AE" w:rsidP="004759AE">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информировать водительский состав, инженерно-технических работников, органы управления юридического лица, индивидуального предпринимателя о состоянии аварийности, причинах и обстоятельствах дорожно-транспортных происшествий;</w:t>
      </w:r>
    </w:p>
    <w:p w14:paraId="3C509473" w14:textId="77777777" w:rsidR="004759AE" w:rsidRPr="004759AE" w:rsidRDefault="004759AE" w:rsidP="004759AE">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устанавливать причины и обстоятельства возникновения дорожно-транспортных происшествий, выявлять нарушения установленных требований по обеспечению безопасности дорожного движения;</w:t>
      </w:r>
    </w:p>
    <w:p w14:paraId="7A5BD15F" w14:textId="77777777" w:rsidR="004759AE" w:rsidRPr="004759AE" w:rsidRDefault="004759AE" w:rsidP="004759AE">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контролировать допуск водителей к управлению только теми категориями транспортных средств, право управления которыми предоставлено им в соответствии с водительскими удостоверениями;</w:t>
      </w:r>
    </w:p>
    <w:p w14:paraId="2F7C224C" w14:textId="77777777" w:rsidR="004759AE" w:rsidRPr="004759AE" w:rsidRDefault="004759AE" w:rsidP="004759AE">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контролировать прохождение водителями обязательных медицинских осмотров;</w:t>
      </w:r>
    </w:p>
    <w:p w14:paraId="483C8FF5" w14:textId="77777777" w:rsidR="004759AE" w:rsidRPr="004759AE" w:rsidRDefault="004759AE" w:rsidP="004759AE">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организовывать проведение инструктажа водителей об особенностях эксплуатации транспортных средств в различных дорожных и климатических условиях;</w:t>
      </w:r>
    </w:p>
    <w:p w14:paraId="566B7561" w14:textId="77777777" w:rsidR="004759AE" w:rsidRPr="004759AE" w:rsidRDefault="004759AE" w:rsidP="004759AE">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контролировать соблюдение водителями режима труда и отдыха водителей;</w:t>
      </w:r>
    </w:p>
    <w:p w14:paraId="73830019" w14:textId="77777777" w:rsidR="004759AE" w:rsidRPr="004759AE" w:rsidRDefault="004759AE" w:rsidP="004759AE">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организовывать стажировку водителей и работу водителей-наставников;</w:t>
      </w:r>
    </w:p>
    <w:p w14:paraId="03A7B493" w14:textId="77777777" w:rsidR="004759AE" w:rsidRPr="004759AE" w:rsidRDefault="004759AE" w:rsidP="004759AE">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организовывать работу кабинета (класса) безопасности дорожного движения по плану, утвержденному юридическим лицом или индивидуальным предпринимателем.</w:t>
      </w:r>
    </w:p>
    <w:p w14:paraId="53C717AF" w14:textId="77777777" w:rsidR="004759AE" w:rsidRPr="004759AE" w:rsidRDefault="004759AE" w:rsidP="004759AE">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Содержание и порядок освоения программы</w:t>
      </w:r>
    </w:p>
    <w:p w14:paraId="17E47BD4" w14:textId="77777777" w:rsidR="004759AE" w:rsidRPr="004759AE" w:rsidRDefault="004759AE" w:rsidP="004759AE">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Содержание программы представлено общими положениями, учебно-тематическими планами, содержанием разделов (тем) учебно-тематических планов, планируемыми результатами освоения программы, условиями реализации и системой оценки результатов освоения этой программы обучающимися слушателями.</w:t>
      </w:r>
    </w:p>
    <w:p w14:paraId="336F3308" w14:textId="77777777" w:rsidR="004759AE" w:rsidRPr="004759AE" w:rsidRDefault="004759AE" w:rsidP="004759AE">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lastRenderedPageBreak/>
        <w:t>Для получения слушателями необходимых знаний программой предусматривается проведение образовательной организацией теоретических занятий в виде лекций и практических занятий в виде семинаров, при изучении программы по очной форме обучения. При изучении программы при помощи дистанционных технологий, материал изучается на дистанционной платформе. Для проверки полученных  знаний проводится зачет по дисциплинам. Завершающим этапом обучения слушателей программой предусматривается  итоговая  аттестация в форме квалификационного экзамена.</w:t>
      </w:r>
    </w:p>
    <w:p w14:paraId="4C058A87" w14:textId="77777777" w:rsidR="004759AE" w:rsidRPr="004759AE" w:rsidRDefault="004759AE" w:rsidP="004759AE">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Учебный план содержит дисциплины с указанием времени, отводимого на освоение разделов (тем), включая время, отводимое на обязательные аудиторные занятия и внеаудиторную (самостоятельную) учебную работу, при изучении программы по очной форме обучения.</w:t>
      </w:r>
    </w:p>
    <w:p w14:paraId="0BA047F8" w14:textId="77777777" w:rsidR="004759AE" w:rsidRPr="004759AE" w:rsidRDefault="004759AE" w:rsidP="004759AE">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Последовательность изучения учебных тем определяется календарным учебным графиком.</w:t>
      </w:r>
      <w:r w:rsidRPr="004759AE">
        <w:rPr>
          <w:rFonts w:ascii="Arial" w:eastAsia="Times New Roman" w:hAnsi="Arial" w:cs="Arial"/>
          <w:color w:val="121212"/>
          <w:kern w:val="0"/>
          <w:sz w:val="24"/>
          <w:szCs w:val="24"/>
          <w:lang w:eastAsia="ru-RU"/>
          <w14:ligatures w14:val="none"/>
        </w:rPr>
        <w:br/>
        <w:t>Условия реализации программы содержат организационно-педагогические, кадровые, информационно-методические и материально¬го технические   требования. Учебно-методические   материалы   обеспечивают реализацию программы.</w:t>
      </w:r>
    </w:p>
    <w:p w14:paraId="1EF5B04A" w14:textId="77777777" w:rsidR="004759AE" w:rsidRPr="004759AE" w:rsidRDefault="004759AE" w:rsidP="004759AE">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Условия реализации должны обеспечивать: использование программы в полном объеме; соответствие качества подготовки обучающихся установленным требованиям; соответствие применяемых форм, средств и методов обучения возрастным категориям, способностям, интересам и потребностям обучающихся, с учетом особенностей перевозок  грузов.</w:t>
      </w:r>
    </w:p>
    <w:p w14:paraId="5278CD64" w14:textId="77777777" w:rsidR="004759AE" w:rsidRPr="004759AE" w:rsidRDefault="004759AE" w:rsidP="004759AE">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Информационно-методические требования реализации программы включают:</w:t>
      </w:r>
    </w:p>
    <w:p w14:paraId="7F6C4C3E" w14:textId="77777777" w:rsidR="004759AE" w:rsidRPr="004759AE" w:rsidRDefault="004759AE" w:rsidP="004759AE">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учебно-тематический план;</w:t>
      </w:r>
    </w:p>
    <w:p w14:paraId="78B5DB55" w14:textId="77777777" w:rsidR="004759AE" w:rsidRPr="004759AE" w:rsidRDefault="004759AE" w:rsidP="004759AE">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календарный учебный график;</w:t>
      </w:r>
    </w:p>
    <w:p w14:paraId="73AC52F9" w14:textId="77777777" w:rsidR="004759AE" w:rsidRPr="004759AE" w:rsidRDefault="004759AE" w:rsidP="004759AE">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рабочую программу;</w:t>
      </w:r>
    </w:p>
    <w:p w14:paraId="34F8077B" w14:textId="77777777" w:rsidR="004759AE" w:rsidRPr="004759AE" w:rsidRDefault="004759AE" w:rsidP="004759AE">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методические материалы и разработки;</w:t>
      </w:r>
    </w:p>
    <w:p w14:paraId="2A43B840" w14:textId="77777777" w:rsidR="004759AE" w:rsidRPr="004759AE" w:rsidRDefault="004759AE" w:rsidP="004759AE">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расписание занятий.</w:t>
      </w:r>
    </w:p>
    <w:p w14:paraId="03003C6E" w14:textId="77777777" w:rsidR="004759AE" w:rsidRPr="004759AE" w:rsidRDefault="004759AE" w:rsidP="004759AE">
      <w:pPr>
        <w:shd w:val="clear" w:color="auto" w:fill="FFFFFF"/>
        <w:spacing w:before="100" w:beforeAutospacing="1" w:after="100" w:afterAutospacing="1" w:line="240" w:lineRule="auto"/>
        <w:jc w:val="center"/>
        <w:rPr>
          <w:rFonts w:ascii="Arial" w:eastAsia="Times New Roman" w:hAnsi="Arial" w:cs="Arial"/>
          <w:color w:val="121212"/>
          <w:kern w:val="0"/>
          <w:sz w:val="24"/>
          <w:szCs w:val="24"/>
          <w:lang w:eastAsia="ru-RU"/>
          <w14:ligatures w14:val="none"/>
        </w:rPr>
      </w:pPr>
      <w:r w:rsidRPr="004759AE">
        <w:rPr>
          <w:rFonts w:ascii="Arial" w:eastAsia="Times New Roman" w:hAnsi="Arial" w:cs="Arial"/>
          <w:b/>
          <w:bCs/>
          <w:color w:val="121212"/>
          <w:kern w:val="0"/>
          <w:sz w:val="24"/>
          <w:szCs w:val="24"/>
          <w:lang w:eastAsia="ru-RU"/>
          <w14:ligatures w14:val="none"/>
        </w:rPr>
        <w:t>Материально-технические и информационно-методические компоненты для обучения:</w:t>
      </w:r>
    </w:p>
    <w:tbl>
      <w:tblPr>
        <w:tblW w:w="13670" w:type="dxa"/>
        <w:tblCellMar>
          <w:top w:w="15" w:type="dxa"/>
          <w:left w:w="15" w:type="dxa"/>
          <w:bottom w:w="15" w:type="dxa"/>
          <w:right w:w="15" w:type="dxa"/>
        </w:tblCellMar>
        <w:tblLook w:val="04A0" w:firstRow="1" w:lastRow="0" w:firstColumn="1" w:lastColumn="0" w:noHBand="0" w:noVBand="1"/>
      </w:tblPr>
      <w:tblGrid>
        <w:gridCol w:w="14639"/>
        <w:gridCol w:w="1434"/>
      </w:tblGrid>
      <w:tr w:rsidR="004759AE" w:rsidRPr="004759AE" w14:paraId="2A9C866A" w14:textId="77777777" w:rsidTr="004759AE">
        <w:tc>
          <w:tcPr>
            <w:tcW w:w="0" w:type="auto"/>
            <w:hideMark/>
          </w:tcPr>
          <w:p w14:paraId="3B1AFEE2" w14:textId="77777777" w:rsidR="004759AE" w:rsidRPr="004759AE" w:rsidRDefault="004759AE" w:rsidP="004759AE">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b/>
                <w:bCs/>
                <w:kern w:val="0"/>
                <w:sz w:val="24"/>
                <w:szCs w:val="24"/>
                <w:lang w:eastAsia="ru-RU"/>
                <w14:ligatures w14:val="none"/>
              </w:rPr>
              <w:t>Наименование компонентов</w:t>
            </w:r>
          </w:p>
        </w:tc>
        <w:tc>
          <w:tcPr>
            <w:tcW w:w="0" w:type="auto"/>
            <w:hideMark/>
          </w:tcPr>
          <w:p w14:paraId="15B1036A" w14:textId="77777777" w:rsidR="004759AE" w:rsidRPr="004759AE" w:rsidRDefault="004759AE" w:rsidP="004759AE">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b/>
                <w:bCs/>
                <w:kern w:val="0"/>
                <w:sz w:val="24"/>
                <w:szCs w:val="24"/>
                <w:lang w:eastAsia="ru-RU"/>
                <w14:ligatures w14:val="none"/>
              </w:rPr>
              <w:t>Количество,</w:t>
            </w:r>
          </w:p>
          <w:p w14:paraId="42DCC5C9" w14:textId="77777777" w:rsidR="004759AE" w:rsidRPr="004759AE" w:rsidRDefault="004759AE" w:rsidP="004759AE">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b/>
                <w:bCs/>
                <w:kern w:val="0"/>
                <w:sz w:val="24"/>
                <w:szCs w:val="24"/>
                <w:lang w:eastAsia="ru-RU"/>
                <w14:ligatures w14:val="none"/>
              </w:rPr>
              <w:t>шт.</w:t>
            </w:r>
          </w:p>
        </w:tc>
      </w:tr>
      <w:tr w:rsidR="004759AE" w:rsidRPr="004759AE" w14:paraId="5A9285AB" w14:textId="77777777" w:rsidTr="004759AE">
        <w:tc>
          <w:tcPr>
            <w:tcW w:w="0" w:type="auto"/>
            <w:hideMark/>
          </w:tcPr>
          <w:p w14:paraId="51DD548B"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b/>
                <w:bCs/>
                <w:kern w:val="0"/>
                <w:sz w:val="24"/>
                <w:szCs w:val="24"/>
                <w:lang w:eastAsia="ru-RU"/>
                <w14:ligatures w14:val="none"/>
              </w:rPr>
              <w:t>Оборудование и технические средства обучения</w:t>
            </w:r>
          </w:p>
          <w:p w14:paraId="33012FA4"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t>Компьютеры                                                                    </w:t>
            </w:r>
          </w:p>
          <w:p w14:paraId="4F8D6392"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t>Мультимедийный проектор или телевизор                 </w:t>
            </w:r>
          </w:p>
          <w:p w14:paraId="7E31AC54"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t>Экран (монитор, электронная доска)                            </w:t>
            </w:r>
          </w:p>
          <w:p w14:paraId="52AD1FFB"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b/>
                <w:bCs/>
                <w:kern w:val="0"/>
                <w:sz w:val="24"/>
                <w:szCs w:val="24"/>
                <w:lang w:eastAsia="ru-RU"/>
                <w14:ligatures w14:val="none"/>
              </w:rPr>
              <w:t>Информационные материалы</w:t>
            </w:r>
          </w:p>
          <w:p w14:paraId="56B0B7A0"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lastRenderedPageBreak/>
              <w:t>Учебники и учебно-методические пособия, содержащие материалы для обучения по разделам, указанным в программе, могут быть представлены в виде печатных изданий, плакатов,           электронных учебных материалов, тематических фильмов, презентаций.</w:t>
            </w:r>
          </w:p>
          <w:p w14:paraId="54814DFD"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b/>
                <w:bCs/>
                <w:kern w:val="0"/>
                <w:sz w:val="24"/>
                <w:szCs w:val="24"/>
                <w:lang w:eastAsia="ru-RU"/>
                <w14:ligatures w14:val="none"/>
              </w:rPr>
              <w:t>Информационный стенд</w:t>
            </w:r>
          </w:p>
          <w:p w14:paraId="7F99CD14"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t>Копия лицензии с соответствующим приложением               </w:t>
            </w:r>
          </w:p>
          <w:p w14:paraId="4A5D873A"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t>Программа   обучения    «Переподготовка    специалистов   по безопасности     дорожного     движения     в     организациях,  осуществляющих перевозки пассажиров и грузов»     </w:t>
            </w:r>
          </w:p>
          <w:p w14:paraId="0119ABCB"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t>Учебно-тематический план                                                   </w:t>
            </w:r>
          </w:p>
          <w:p w14:paraId="50E0378D"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t>Календарный учебный график (на каждую учебную группу) </w:t>
            </w:r>
          </w:p>
          <w:p w14:paraId="44C00DE4"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t>Расписание занятий                                                              </w:t>
            </w:r>
          </w:p>
          <w:p w14:paraId="16E1B7D3"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t>Адрес официального сайта в сети «Интернет»</w:t>
            </w:r>
          </w:p>
        </w:tc>
        <w:tc>
          <w:tcPr>
            <w:tcW w:w="0" w:type="auto"/>
            <w:hideMark/>
          </w:tcPr>
          <w:p w14:paraId="6C55E4E1"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lastRenderedPageBreak/>
              <w:t> </w:t>
            </w:r>
          </w:p>
          <w:p w14:paraId="363A73AA"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t>1</w:t>
            </w:r>
          </w:p>
          <w:p w14:paraId="7B741832"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t>1</w:t>
            </w:r>
          </w:p>
          <w:p w14:paraId="2FD13565"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t>1</w:t>
            </w:r>
          </w:p>
          <w:p w14:paraId="07FA27A8"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t> </w:t>
            </w:r>
          </w:p>
          <w:p w14:paraId="22D001D8"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lastRenderedPageBreak/>
              <w:t>1 комплект</w:t>
            </w:r>
          </w:p>
          <w:p w14:paraId="20E37C95"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t>(достаточный для обучения одной группы)</w:t>
            </w:r>
          </w:p>
          <w:p w14:paraId="522F340C"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t>1</w:t>
            </w:r>
          </w:p>
          <w:p w14:paraId="77EC9AFB"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t>1</w:t>
            </w:r>
          </w:p>
          <w:p w14:paraId="4B027B3B"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t>1</w:t>
            </w:r>
          </w:p>
          <w:p w14:paraId="393E5D93"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t>1</w:t>
            </w:r>
          </w:p>
          <w:p w14:paraId="2898B3C2"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t>1</w:t>
            </w:r>
          </w:p>
          <w:p w14:paraId="0534EDC6" w14:textId="77777777" w:rsidR="004759AE" w:rsidRPr="004759AE" w:rsidRDefault="004759AE" w:rsidP="004759A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59AE">
              <w:rPr>
                <w:rFonts w:ascii="Times New Roman" w:eastAsia="Times New Roman" w:hAnsi="Times New Roman" w:cs="Times New Roman"/>
                <w:kern w:val="0"/>
                <w:sz w:val="24"/>
                <w:szCs w:val="24"/>
                <w:lang w:eastAsia="ru-RU"/>
                <w14:ligatures w14:val="none"/>
              </w:rPr>
              <w:t>1</w:t>
            </w:r>
          </w:p>
        </w:tc>
      </w:tr>
    </w:tbl>
    <w:p w14:paraId="421EC890" w14:textId="77777777" w:rsidR="004759AE" w:rsidRPr="004759AE" w:rsidRDefault="004759AE" w:rsidP="004759AE">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lastRenderedPageBreak/>
        <w:t>При успешном завершении обучения по данной программе переподготовки образовательное учреждение выдает слушателю диплом по установленному образцу, с присвоением квалификации ответственный по безопасности дорожного движения.</w:t>
      </w:r>
    </w:p>
    <w:p w14:paraId="3201152E" w14:textId="77777777" w:rsidR="004759AE" w:rsidRPr="004759AE" w:rsidRDefault="004759AE" w:rsidP="004759AE">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759AE">
        <w:rPr>
          <w:rFonts w:ascii="Arial" w:eastAsia="Times New Roman" w:hAnsi="Arial" w:cs="Arial"/>
          <w:color w:val="121212"/>
          <w:kern w:val="0"/>
          <w:sz w:val="24"/>
          <w:szCs w:val="24"/>
          <w:lang w:eastAsia="ru-RU"/>
          <w14:ligatures w14:val="none"/>
        </w:rPr>
        <w:t>Индивидуальный учет результатов освоения обучающимися образовательной программы, а также хранение в архивах информации об этих результатах осуществляются организацией на бумажных и (или) электронных носителях.</w:t>
      </w:r>
    </w:p>
    <w:p w14:paraId="2F25B7EE"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9F4"/>
    <w:multiLevelType w:val="multilevel"/>
    <w:tmpl w:val="D4E0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E556A"/>
    <w:multiLevelType w:val="multilevel"/>
    <w:tmpl w:val="010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86C07"/>
    <w:multiLevelType w:val="multilevel"/>
    <w:tmpl w:val="4568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0665306">
    <w:abstractNumId w:val="0"/>
  </w:num>
  <w:num w:numId="2" w16cid:durableId="1173565765">
    <w:abstractNumId w:val="1"/>
  </w:num>
  <w:num w:numId="3" w16cid:durableId="556741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ED"/>
    <w:rsid w:val="000D14ED"/>
    <w:rsid w:val="003909B9"/>
    <w:rsid w:val="004759AE"/>
    <w:rsid w:val="0063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EC550-1A98-4AC9-A158-E0891991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59A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ext-align-center">
    <w:name w:val="text-align-center"/>
    <w:basedOn w:val="a"/>
    <w:rsid w:val="004759A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475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93402">
      <w:bodyDiv w:val="1"/>
      <w:marLeft w:val="0"/>
      <w:marRight w:val="0"/>
      <w:marTop w:val="0"/>
      <w:marBottom w:val="0"/>
      <w:divBdr>
        <w:top w:val="none" w:sz="0" w:space="0" w:color="auto"/>
        <w:left w:val="none" w:sz="0" w:space="0" w:color="auto"/>
        <w:bottom w:val="none" w:sz="0" w:space="0" w:color="auto"/>
        <w:right w:val="none" w:sz="0" w:space="0" w:color="auto"/>
      </w:divBdr>
      <w:divsChild>
        <w:div w:id="22468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7209</Characters>
  <Application>Microsoft Office Word</Application>
  <DocSecurity>0</DocSecurity>
  <Lines>60</Lines>
  <Paragraphs>16</Paragraphs>
  <ScaleCrop>false</ScaleCrop>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2024-04-01T13:00:00Z</dcterms:created>
  <dcterms:modified xsi:type="dcterms:W3CDTF">2024-04-01T13:00:00Z</dcterms:modified>
</cp:coreProperties>
</file>