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A936A" w14:textId="77777777" w:rsidR="007F1D61" w:rsidRPr="007F1D61" w:rsidRDefault="007F1D61" w:rsidP="007F1D61">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F1D61">
        <w:rPr>
          <w:rFonts w:ascii="Arial" w:eastAsia="Times New Roman" w:hAnsi="Arial" w:cs="Arial"/>
          <w:color w:val="121212"/>
          <w:kern w:val="0"/>
          <w:sz w:val="24"/>
          <w:szCs w:val="24"/>
          <w:lang w:eastAsia="ru-RU"/>
          <w14:ligatures w14:val="none"/>
        </w:rPr>
        <w:t>Описание образовательной программы</w:t>
      </w:r>
    </w:p>
    <w:p w14:paraId="44E63016" w14:textId="77777777" w:rsidR="007F1D61" w:rsidRPr="007F1D61" w:rsidRDefault="007F1D61" w:rsidP="007F1D61">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F1D61">
        <w:rPr>
          <w:rFonts w:ascii="Arial" w:eastAsia="Times New Roman" w:hAnsi="Arial" w:cs="Arial"/>
          <w:color w:val="121212"/>
          <w:kern w:val="0"/>
          <w:sz w:val="24"/>
          <w:szCs w:val="24"/>
          <w:lang w:eastAsia="ru-RU"/>
          <w14:ligatures w14:val="none"/>
        </w:rPr>
        <w:t>Программа повышения квалификации водителей транспортных средств категории "D" для управления транспортными средствами, оборудованными устройствами для подачи специальных световых и звуковых сигналов, (далее - Программа) предназначена для лиц, имеющих право на управление транспортным средством категории "D", в целях последовательного совершенствования указанными лицами профессиональных знаний, умений и навыков, необходимых для управления транспортным средством категории "D", оборудованным устройствами для подачи специальных световых и звуковых сигналов. Программа разработана в соответствии с требованиями пункта 3 статьи 8 Конвенции о дорожном движении (с изменениями от 28 сентября 2004 г. вместе с "Техническими условиями, касающимися автомобилей и прицепов"), заключенной в г. Вене 8 ноября 1968 г. (Treaty Series. Volume 1732. New York: United Nations, 1999, P. 396 - 587),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ст. 4596; 2012, N 25, ст. 3268, N 31, ст. 4320; 2013, N 17, ст. 2032, N 19, ст. 2319, N 27, ст. 3477, N 30, ст. 4029, N 48, ст. 6165, N 52, ст. 7002; 2014, N 42, ст. 5615; 2015, N 24, ст. 3370, N 29, ст. 4359, N 48, ст. 6706, ст. 6723; 2016, N 15, ст. 2066, N 18, ст. 2502, N 27, ст. 4192, ст. 4229; 2017, N 31, ст. 4753)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(далее - Федеральный закон N 273-ФЗ), </w:t>
      </w:r>
    </w:p>
    <w:p w14:paraId="4DCF8905" w14:textId="77777777" w:rsidR="007F1D61" w:rsidRPr="007F1D61" w:rsidRDefault="007F1D61" w:rsidP="007F1D61">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F1D61">
        <w:rPr>
          <w:rFonts w:ascii="Arial" w:eastAsia="Times New Roman" w:hAnsi="Arial" w:cs="Arial"/>
          <w:color w:val="121212"/>
          <w:kern w:val="0"/>
          <w:sz w:val="24"/>
          <w:szCs w:val="24"/>
          <w:lang w:eastAsia="ru-RU"/>
          <w14:ligatures w14:val="none"/>
        </w:rPr>
        <w:t>Содержание Программы представлено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14:paraId="2DC8542B" w14:textId="77777777" w:rsidR="007F1D61" w:rsidRPr="007F1D61" w:rsidRDefault="007F1D61" w:rsidP="007F1D61">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F1D61">
        <w:rPr>
          <w:rFonts w:ascii="Arial" w:eastAsia="Times New Roman" w:hAnsi="Arial" w:cs="Arial"/>
          <w:color w:val="121212"/>
          <w:kern w:val="0"/>
          <w:sz w:val="24"/>
          <w:szCs w:val="24"/>
          <w:lang w:eastAsia="ru-RU"/>
          <w14:ligatures w14:val="none"/>
        </w:rPr>
        <w:t>Учебный план содержит перечень учебных предметов с указанием времени, отводимого на освоение учебных предметов, включая время, отводимое на теоретические и практические занятия.</w:t>
      </w:r>
    </w:p>
    <w:p w14:paraId="7951B6CE" w14:textId="77777777" w:rsidR="007F1D61" w:rsidRPr="007F1D61" w:rsidRDefault="007F1D61" w:rsidP="007F1D61">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F1D61">
        <w:rPr>
          <w:rFonts w:ascii="Arial" w:eastAsia="Times New Roman" w:hAnsi="Arial" w:cs="Arial"/>
          <w:color w:val="121212"/>
          <w:kern w:val="0"/>
          <w:sz w:val="24"/>
          <w:szCs w:val="24"/>
          <w:lang w:eastAsia="ru-RU"/>
          <w14:ligatures w14:val="none"/>
        </w:rP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r w:rsidRPr="007F1D61">
        <w:rPr>
          <w:rFonts w:ascii="Arial" w:eastAsia="Times New Roman" w:hAnsi="Arial" w:cs="Arial"/>
          <w:color w:val="121212"/>
          <w:kern w:val="0"/>
          <w:sz w:val="24"/>
          <w:szCs w:val="24"/>
          <w:lang w:eastAsia="ru-RU"/>
          <w14:ligatures w14:val="none"/>
        </w:rPr>
        <w:br/>
        <w:t>Последовательность изучения разделов и тем учебных предметов определяется организацией, осуществляющей образовательную деятельность, на основании календарного учебного – графика и расписания учебных занятий.</w:t>
      </w:r>
    </w:p>
    <w:p w14:paraId="4EDEFE16" w14:textId="77777777" w:rsidR="007F1D61" w:rsidRPr="007F1D61" w:rsidRDefault="007F1D61" w:rsidP="007F1D61">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F1D61">
        <w:rPr>
          <w:rFonts w:ascii="Arial" w:eastAsia="Times New Roman" w:hAnsi="Arial" w:cs="Arial"/>
          <w:color w:val="121212"/>
          <w:kern w:val="0"/>
          <w:sz w:val="24"/>
          <w:szCs w:val="24"/>
          <w:lang w:eastAsia="ru-RU"/>
          <w14:ligatures w14:val="none"/>
        </w:rPr>
        <w:lastRenderedPageBreak/>
        <w:t>Программа содержит организационно-педагогические, кадровые, информационно-методические и материально-технические условия ее реализации.</w:t>
      </w:r>
    </w:p>
    <w:p w14:paraId="5BC67891" w14:textId="77777777" w:rsidR="007F1D61" w:rsidRPr="007F1D61" w:rsidRDefault="007F1D61" w:rsidP="007F1D61">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F1D61">
        <w:rPr>
          <w:rFonts w:ascii="Arial" w:eastAsia="Times New Roman" w:hAnsi="Arial" w:cs="Arial"/>
          <w:color w:val="121212"/>
          <w:kern w:val="0"/>
          <w:sz w:val="24"/>
          <w:szCs w:val="24"/>
          <w:lang w:eastAsia="ru-RU"/>
          <w14:ligatures w14:val="none"/>
        </w:rPr>
        <w:t>Программа предусматривает достаточный для формирования, закрепления и развития практических навыков и компетенций объем практики.</w:t>
      </w:r>
    </w:p>
    <w:p w14:paraId="680C4610" w14:textId="77777777" w:rsidR="007F1D61" w:rsidRPr="007F1D61" w:rsidRDefault="007F1D61" w:rsidP="007F1D61">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F1D61">
        <w:rPr>
          <w:rFonts w:ascii="Arial" w:eastAsia="Times New Roman" w:hAnsi="Arial" w:cs="Arial"/>
          <w:color w:val="121212"/>
          <w:kern w:val="0"/>
          <w:sz w:val="24"/>
          <w:szCs w:val="24"/>
          <w:lang w:eastAsia="ru-RU"/>
          <w14:ligatures w14:val="none"/>
        </w:rPr>
        <w:t>На основе согласованной программы с УГИБДД ГУМВД России по Краснодарскому краю, организация, осуществляющая  образовательную деятельность, разрабатывает рабочую программу повышения квалификации водителей транспортных средств категории "D", предназначенную для лиц, имеющих право на управление транспортным средством категории "D", в целях последовательного совершенствования указанными лицами профессиональных знаний, умений и навыков, необходимых для управления транспортным средством категории "D", оборудованным устройствами для подачи специальных световых и звуковых сигналов (далее - образовательная программа).</w:t>
      </w:r>
    </w:p>
    <w:p w14:paraId="39E8C987" w14:textId="77777777" w:rsidR="007F1D61" w:rsidRPr="007F1D61" w:rsidRDefault="007F1D61" w:rsidP="007F1D61">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F1D61">
        <w:rPr>
          <w:rFonts w:ascii="Arial" w:eastAsia="Times New Roman" w:hAnsi="Arial" w:cs="Arial"/>
          <w:color w:val="121212"/>
          <w:kern w:val="0"/>
          <w:sz w:val="24"/>
          <w:szCs w:val="24"/>
          <w:lang w:eastAsia="ru-RU"/>
          <w14:ligatures w14:val="none"/>
        </w:rPr>
        <w:t>В результате освоения Программы обучающиеся должны знать:</w:t>
      </w:r>
    </w:p>
    <w:p w14:paraId="3288013B" w14:textId="77777777" w:rsidR="007F1D61" w:rsidRPr="007F1D61" w:rsidRDefault="007F1D61" w:rsidP="007F1D61">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F1D61">
        <w:rPr>
          <w:rFonts w:ascii="Arial" w:eastAsia="Times New Roman" w:hAnsi="Arial" w:cs="Arial"/>
          <w:color w:val="121212"/>
          <w:kern w:val="0"/>
          <w:sz w:val="24"/>
          <w:szCs w:val="24"/>
          <w:lang w:eastAsia="ru-RU"/>
          <w14:ligatures w14:val="none"/>
        </w:rPr>
        <w:t>нормативные правовые акты в области обеспечения безопасности дорожного движения;</w:t>
      </w:r>
    </w:p>
    <w:p w14:paraId="26A40F53" w14:textId="77777777" w:rsidR="007F1D61" w:rsidRPr="007F1D61" w:rsidRDefault="007F1D61" w:rsidP="007F1D61">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F1D61">
        <w:rPr>
          <w:rFonts w:ascii="Arial" w:eastAsia="Times New Roman" w:hAnsi="Arial" w:cs="Arial"/>
          <w:color w:val="121212"/>
          <w:kern w:val="0"/>
          <w:sz w:val="24"/>
          <w:szCs w:val="24"/>
          <w:lang w:eastAsia="ru-RU"/>
          <w14:ligatures w14:val="none"/>
        </w:rPr>
        <w:t>основы психологии и этики водителя;</w:t>
      </w:r>
    </w:p>
    <w:p w14:paraId="7EECA34A" w14:textId="77777777" w:rsidR="007F1D61" w:rsidRPr="007F1D61" w:rsidRDefault="007F1D61" w:rsidP="007F1D61">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F1D61">
        <w:rPr>
          <w:rFonts w:ascii="Arial" w:eastAsia="Times New Roman" w:hAnsi="Arial" w:cs="Arial"/>
          <w:color w:val="121212"/>
          <w:kern w:val="0"/>
          <w:sz w:val="24"/>
          <w:szCs w:val="24"/>
          <w:lang w:eastAsia="ru-RU"/>
          <w14:ligatures w14:val="none"/>
        </w:rPr>
        <w:t>технические характеристики и конструктивные особенности транспортных средств категории "D", оборудованных устройством для подачи специальных световых и звуковых сигналов;</w:t>
      </w:r>
    </w:p>
    <w:p w14:paraId="57413A4E" w14:textId="77777777" w:rsidR="007F1D61" w:rsidRPr="007F1D61" w:rsidRDefault="007F1D61" w:rsidP="007F1D61">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F1D61">
        <w:rPr>
          <w:rFonts w:ascii="Arial" w:eastAsia="Times New Roman" w:hAnsi="Arial" w:cs="Arial"/>
          <w:color w:val="121212"/>
          <w:kern w:val="0"/>
          <w:sz w:val="24"/>
          <w:szCs w:val="24"/>
          <w:lang w:eastAsia="ru-RU"/>
          <w14:ligatures w14:val="none"/>
        </w:rPr>
        <w:t>теоретические основы безопасного управления транспортным средством категории "D" в различных условиях.</w:t>
      </w:r>
    </w:p>
    <w:p w14:paraId="7C6695E1" w14:textId="77777777" w:rsidR="007F1D61" w:rsidRPr="007F1D61" w:rsidRDefault="007F1D61" w:rsidP="007F1D61">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F1D61">
        <w:rPr>
          <w:rFonts w:ascii="Arial" w:eastAsia="Times New Roman" w:hAnsi="Arial" w:cs="Arial"/>
          <w:color w:val="121212"/>
          <w:kern w:val="0"/>
          <w:sz w:val="24"/>
          <w:szCs w:val="24"/>
          <w:lang w:eastAsia="ru-RU"/>
          <w14:ligatures w14:val="none"/>
        </w:rPr>
        <w:t>В результате освоения Программы обучающиеся должны уметь:</w:t>
      </w:r>
    </w:p>
    <w:p w14:paraId="0690C6E3" w14:textId="77777777" w:rsidR="007F1D61" w:rsidRPr="007F1D61" w:rsidRDefault="007F1D61" w:rsidP="007F1D61">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F1D61">
        <w:rPr>
          <w:rFonts w:ascii="Arial" w:eastAsia="Times New Roman" w:hAnsi="Arial" w:cs="Arial"/>
          <w:color w:val="121212"/>
          <w:kern w:val="0"/>
          <w:sz w:val="24"/>
          <w:szCs w:val="24"/>
          <w:lang w:eastAsia="ru-RU"/>
          <w14:ligatures w14:val="none"/>
        </w:rPr>
        <w:t>пользоваться средствами радиосвязи и устройствами для подачи специальных световых и звуковых сигналов;</w:t>
      </w:r>
    </w:p>
    <w:p w14:paraId="7B2AA689" w14:textId="77777777" w:rsidR="007F1D61" w:rsidRPr="007F1D61" w:rsidRDefault="007F1D61" w:rsidP="007F1D61">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F1D61">
        <w:rPr>
          <w:rFonts w:ascii="Arial" w:eastAsia="Times New Roman" w:hAnsi="Arial" w:cs="Arial"/>
          <w:color w:val="121212"/>
          <w:kern w:val="0"/>
          <w:sz w:val="24"/>
          <w:szCs w:val="24"/>
          <w:lang w:eastAsia="ru-RU"/>
          <w14:ligatures w14:val="none"/>
        </w:rPr>
        <w:t>управлять транспортным средством категории "D", оборудованным устройством для подачи специальных световых и звуковых сигналов, в различных условиях;</w:t>
      </w:r>
    </w:p>
    <w:p w14:paraId="2E43DF30" w14:textId="77777777" w:rsidR="007F1D61" w:rsidRPr="007F1D61" w:rsidRDefault="007F1D61" w:rsidP="007F1D61">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F1D61">
        <w:rPr>
          <w:rFonts w:ascii="Arial" w:eastAsia="Times New Roman" w:hAnsi="Arial" w:cs="Arial"/>
          <w:color w:val="121212"/>
          <w:kern w:val="0"/>
          <w:sz w:val="24"/>
          <w:szCs w:val="24"/>
          <w:lang w:eastAsia="ru-RU"/>
          <w14:ligatures w14:val="none"/>
        </w:rPr>
        <w:t>оказывать первую помощь пострадавшим в дорожно-транспортном происшествии.</w:t>
      </w:r>
    </w:p>
    <w:p w14:paraId="7CD6135E" w14:textId="77777777" w:rsidR="007F1D61" w:rsidRPr="007F1D61" w:rsidRDefault="007F1D61" w:rsidP="007F1D61">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F1D61">
        <w:rPr>
          <w:rFonts w:ascii="Arial" w:eastAsia="Times New Roman" w:hAnsi="Arial" w:cs="Arial"/>
          <w:color w:val="121212"/>
          <w:kern w:val="0"/>
          <w:sz w:val="24"/>
          <w:szCs w:val="24"/>
          <w:lang w:eastAsia="ru-RU"/>
          <w14:ligatures w14:val="none"/>
        </w:rPr>
        <w:t>Информационно-методические условия реализации Программы включают:</w:t>
      </w:r>
    </w:p>
    <w:p w14:paraId="3BB202AC" w14:textId="77777777" w:rsidR="007F1D61" w:rsidRPr="007F1D61" w:rsidRDefault="007F1D61" w:rsidP="007F1D61">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F1D61">
        <w:rPr>
          <w:rFonts w:ascii="Arial" w:eastAsia="Times New Roman" w:hAnsi="Arial" w:cs="Arial"/>
          <w:color w:val="121212"/>
          <w:kern w:val="0"/>
          <w:sz w:val="24"/>
          <w:szCs w:val="24"/>
          <w:lang w:eastAsia="ru-RU"/>
          <w14:ligatures w14:val="none"/>
        </w:rPr>
        <w:t>учебный план;</w:t>
      </w:r>
    </w:p>
    <w:p w14:paraId="371D4E56" w14:textId="77777777" w:rsidR="007F1D61" w:rsidRPr="007F1D61" w:rsidRDefault="007F1D61" w:rsidP="007F1D61">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F1D61">
        <w:rPr>
          <w:rFonts w:ascii="Arial" w:eastAsia="Times New Roman" w:hAnsi="Arial" w:cs="Arial"/>
          <w:color w:val="121212"/>
          <w:kern w:val="0"/>
          <w:sz w:val="24"/>
          <w:szCs w:val="24"/>
          <w:lang w:eastAsia="ru-RU"/>
          <w14:ligatures w14:val="none"/>
        </w:rPr>
        <w:t>календарный учебный график;</w:t>
      </w:r>
    </w:p>
    <w:p w14:paraId="7A530883" w14:textId="77777777" w:rsidR="007F1D61" w:rsidRPr="007F1D61" w:rsidRDefault="007F1D61" w:rsidP="007F1D61">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F1D61">
        <w:rPr>
          <w:rFonts w:ascii="Arial" w:eastAsia="Times New Roman" w:hAnsi="Arial" w:cs="Arial"/>
          <w:color w:val="121212"/>
          <w:kern w:val="0"/>
          <w:sz w:val="24"/>
          <w:szCs w:val="24"/>
          <w:lang w:eastAsia="ru-RU"/>
          <w14:ligatures w14:val="none"/>
        </w:rPr>
        <w:t>рабочие программы учебных предметов;</w:t>
      </w:r>
    </w:p>
    <w:p w14:paraId="5E7A9089" w14:textId="77777777" w:rsidR="007F1D61" w:rsidRPr="007F1D61" w:rsidRDefault="007F1D61" w:rsidP="007F1D61">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F1D61">
        <w:rPr>
          <w:rFonts w:ascii="Arial" w:eastAsia="Times New Roman" w:hAnsi="Arial" w:cs="Arial"/>
          <w:color w:val="121212"/>
          <w:kern w:val="0"/>
          <w:sz w:val="24"/>
          <w:szCs w:val="24"/>
          <w:lang w:eastAsia="ru-RU"/>
          <w14:ligatures w14:val="none"/>
        </w:rPr>
        <w:t>методические материалы и разработки;</w:t>
      </w:r>
    </w:p>
    <w:p w14:paraId="1F07B6DB" w14:textId="77777777" w:rsidR="007F1D61" w:rsidRPr="007F1D61" w:rsidRDefault="007F1D61" w:rsidP="007F1D61">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F1D61">
        <w:rPr>
          <w:rFonts w:ascii="Arial" w:eastAsia="Times New Roman" w:hAnsi="Arial" w:cs="Arial"/>
          <w:color w:val="121212"/>
          <w:kern w:val="0"/>
          <w:sz w:val="24"/>
          <w:szCs w:val="24"/>
          <w:lang w:eastAsia="ru-RU"/>
          <w14:ligatures w14:val="none"/>
        </w:rPr>
        <w:t>расписание занятий.</w:t>
      </w:r>
    </w:p>
    <w:p w14:paraId="05FEB64B" w14:textId="77777777" w:rsidR="007F1D61" w:rsidRPr="007F1D61" w:rsidRDefault="007F1D61" w:rsidP="007F1D61">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F1D61">
        <w:rPr>
          <w:rFonts w:ascii="Arial" w:eastAsia="Times New Roman" w:hAnsi="Arial" w:cs="Arial"/>
          <w:color w:val="121212"/>
          <w:kern w:val="0"/>
          <w:sz w:val="24"/>
          <w:szCs w:val="24"/>
          <w:lang w:eastAsia="ru-RU"/>
          <w14:ligatures w14:val="none"/>
        </w:rPr>
        <w:t>Материально-технические условия реализации Программы должны обеспечивать образовательную деятельность организаций, осуществляющих образовательную деятельность (в том числе оборудованные учебные кабинеты, объекты для проведения практических занятий, средства обучения и охраны здоровья обучающихся, доступ обучающихся к информационным системам и информационно-телекоммуникационным сетям).</w:t>
      </w:r>
    </w:p>
    <w:p w14:paraId="17A420B5" w14:textId="77777777" w:rsidR="007F1D61" w:rsidRPr="007F1D61" w:rsidRDefault="007F1D61" w:rsidP="007F1D61">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F1D61">
        <w:rPr>
          <w:rFonts w:ascii="Arial" w:eastAsia="Times New Roman" w:hAnsi="Arial" w:cs="Arial"/>
          <w:color w:val="121212"/>
          <w:kern w:val="0"/>
          <w:sz w:val="24"/>
          <w:szCs w:val="24"/>
          <w:lang w:eastAsia="ru-RU"/>
          <w14:ligatures w14:val="none"/>
        </w:rPr>
        <w:lastRenderedPageBreak/>
        <w:t>Транспортные средства категории "D", используемые для практической и контраварийной подготовки, должны быть представлены механическими транспортными средствами, зарегистрированными в порядке, установленном законодательством Российской Федерации.</w:t>
      </w:r>
    </w:p>
    <w:p w14:paraId="0E8781D8" w14:textId="77777777" w:rsidR="007F1D61" w:rsidRPr="007F1D61" w:rsidRDefault="007F1D61" w:rsidP="007F1D61">
      <w:pPr>
        <w:shd w:val="clear" w:color="auto" w:fill="FFFFFF"/>
        <w:spacing w:before="100" w:beforeAutospacing="1" w:after="100" w:afterAutospacing="1" w:line="240" w:lineRule="auto"/>
        <w:jc w:val="center"/>
        <w:rPr>
          <w:rFonts w:ascii="Arial" w:eastAsia="Times New Roman" w:hAnsi="Arial" w:cs="Arial"/>
          <w:color w:val="121212"/>
          <w:kern w:val="0"/>
          <w:sz w:val="24"/>
          <w:szCs w:val="24"/>
          <w:lang w:eastAsia="ru-RU"/>
          <w14:ligatures w14:val="none"/>
        </w:rPr>
      </w:pPr>
      <w:r w:rsidRPr="007F1D61">
        <w:rPr>
          <w:rFonts w:ascii="Arial" w:eastAsia="Times New Roman" w:hAnsi="Arial" w:cs="Arial"/>
          <w:b/>
          <w:bCs/>
          <w:color w:val="121212"/>
          <w:kern w:val="0"/>
          <w:sz w:val="24"/>
          <w:szCs w:val="24"/>
          <w:lang w:eastAsia="ru-RU"/>
          <w14:ligatures w14:val="none"/>
        </w:rPr>
        <w:t>Перечень учебно-наглядных пособий </w:t>
      </w:r>
    </w:p>
    <w:tbl>
      <w:tblPr>
        <w:tblW w:w="5000" w:type="pct"/>
        <w:tblCellMar>
          <w:top w:w="15" w:type="dxa"/>
          <w:left w:w="15" w:type="dxa"/>
          <w:bottom w:w="15" w:type="dxa"/>
          <w:right w:w="15" w:type="dxa"/>
        </w:tblCellMar>
        <w:tblLook w:val="04A0" w:firstRow="1" w:lastRow="0" w:firstColumn="1" w:lastColumn="0" w:noHBand="0" w:noVBand="1"/>
      </w:tblPr>
      <w:tblGrid>
        <w:gridCol w:w="6767"/>
        <w:gridCol w:w="1357"/>
        <w:gridCol w:w="1231"/>
      </w:tblGrid>
      <w:tr w:rsidR="007F1D61" w:rsidRPr="007F1D61" w14:paraId="15AA2BD3" w14:textId="77777777" w:rsidTr="007F1D61">
        <w:tc>
          <w:tcPr>
            <w:tcW w:w="0" w:type="auto"/>
            <w:hideMark/>
          </w:tcPr>
          <w:p w14:paraId="7F8CF6E2" w14:textId="77777777" w:rsidR="007F1D61" w:rsidRPr="007F1D61" w:rsidRDefault="007F1D61" w:rsidP="007F1D6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F1D61">
              <w:rPr>
                <w:rFonts w:ascii="Times New Roman" w:eastAsia="Times New Roman" w:hAnsi="Times New Roman" w:cs="Times New Roman"/>
                <w:kern w:val="0"/>
                <w:sz w:val="24"/>
                <w:szCs w:val="24"/>
                <w:lang w:eastAsia="ru-RU"/>
                <w14:ligatures w14:val="none"/>
              </w:rPr>
              <w:t>Наименование учебно-наглядных пособий</w:t>
            </w:r>
          </w:p>
        </w:tc>
        <w:tc>
          <w:tcPr>
            <w:tcW w:w="0" w:type="auto"/>
            <w:hideMark/>
          </w:tcPr>
          <w:p w14:paraId="5DE83DE0" w14:textId="77777777" w:rsidR="007F1D61" w:rsidRPr="007F1D61" w:rsidRDefault="007F1D61" w:rsidP="007F1D6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F1D61">
              <w:rPr>
                <w:rFonts w:ascii="Times New Roman" w:eastAsia="Times New Roman" w:hAnsi="Times New Roman" w:cs="Times New Roman"/>
                <w:kern w:val="0"/>
                <w:sz w:val="24"/>
                <w:szCs w:val="24"/>
                <w:lang w:eastAsia="ru-RU"/>
                <w14:ligatures w14:val="none"/>
              </w:rPr>
              <w:t>Единица измерения</w:t>
            </w:r>
          </w:p>
        </w:tc>
        <w:tc>
          <w:tcPr>
            <w:tcW w:w="0" w:type="auto"/>
            <w:hideMark/>
          </w:tcPr>
          <w:p w14:paraId="319AAB4B" w14:textId="77777777" w:rsidR="007F1D61" w:rsidRPr="007F1D61" w:rsidRDefault="007F1D61" w:rsidP="007F1D6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F1D61">
              <w:rPr>
                <w:rFonts w:ascii="Times New Roman" w:eastAsia="Times New Roman" w:hAnsi="Times New Roman" w:cs="Times New Roman"/>
                <w:kern w:val="0"/>
                <w:sz w:val="24"/>
                <w:szCs w:val="24"/>
                <w:lang w:eastAsia="ru-RU"/>
                <w14:ligatures w14:val="none"/>
              </w:rPr>
              <w:t>Количество</w:t>
            </w:r>
          </w:p>
        </w:tc>
      </w:tr>
      <w:tr w:rsidR="007F1D61" w:rsidRPr="007F1D61" w14:paraId="1DBA0F1C" w14:textId="77777777" w:rsidTr="007F1D61">
        <w:tc>
          <w:tcPr>
            <w:tcW w:w="0" w:type="auto"/>
            <w:hideMark/>
          </w:tcPr>
          <w:p w14:paraId="3C5FED62" w14:textId="77777777" w:rsidR="007F1D61" w:rsidRPr="007F1D61" w:rsidRDefault="007F1D61" w:rsidP="007F1D6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F1D61">
              <w:rPr>
                <w:rFonts w:ascii="Times New Roman" w:eastAsia="Times New Roman" w:hAnsi="Times New Roman" w:cs="Times New Roman"/>
                <w:kern w:val="0"/>
                <w:sz w:val="24"/>
                <w:szCs w:val="24"/>
                <w:lang w:eastAsia="ru-RU"/>
                <w14:ligatures w14:val="none"/>
              </w:rPr>
              <w:t>Правила дорожного движения Российской Федерации</w:t>
            </w:r>
          </w:p>
        </w:tc>
        <w:tc>
          <w:tcPr>
            <w:tcW w:w="0" w:type="auto"/>
            <w:hideMark/>
          </w:tcPr>
          <w:p w14:paraId="47229720" w14:textId="77777777" w:rsidR="007F1D61" w:rsidRPr="007F1D61" w:rsidRDefault="007F1D61" w:rsidP="007F1D6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F1D61">
              <w:rPr>
                <w:rFonts w:ascii="Times New Roman" w:eastAsia="Times New Roman" w:hAnsi="Times New Roman" w:cs="Times New Roman"/>
                <w:kern w:val="0"/>
                <w:sz w:val="24"/>
                <w:szCs w:val="24"/>
                <w:lang w:eastAsia="ru-RU"/>
                <w14:ligatures w14:val="none"/>
              </w:rPr>
              <w:t>шт.</w:t>
            </w:r>
          </w:p>
        </w:tc>
        <w:tc>
          <w:tcPr>
            <w:tcW w:w="0" w:type="auto"/>
            <w:hideMark/>
          </w:tcPr>
          <w:p w14:paraId="150C8E41" w14:textId="77777777" w:rsidR="007F1D61" w:rsidRPr="007F1D61" w:rsidRDefault="007F1D61" w:rsidP="007F1D6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F1D61">
              <w:rPr>
                <w:rFonts w:ascii="Times New Roman" w:eastAsia="Times New Roman" w:hAnsi="Times New Roman" w:cs="Times New Roman"/>
                <w:kern w:val="0"/>
                <w:sz w:val="24"/>
                <w:szCs w:val="24"/>
                <w:lang w:eastAsia="ru-RU"/>
                <w14:ligatures w14:val="none"/>
              </w:rPr>
              <w:t>3</w:t>
            </w:r>
          </w:p>
        </w:tc>
      </w:tr>
      <w:tr w:rsidR="007F1D61" w:rsidRPr="007F1D61" w14:paraId="19A85DF6" w14:textId="77777777" w:rsidTr="007F1D61">
        <w:tc>
          <w:tcPr>
            <w:tcW w:w="0" w:type="auto"/>
            <w:hideMark/>
          </w:tcPr>
          <w:p w14:paraId="05E26131" w14:textId="77777777" w:rsidR="007F1D61" w:rsidRPr="007F1D61" w:rsidRDefault="007F1D61" w:rsidP="007F1D6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F1D61">
              <w:rPr>
                <w:rFonts w:ascii="Times New Roman" w:eastAsia="Times New Roman" w:hAnsi="Times New Roman" w:cs="Times New Roman"/>
                <w:kern w:val="0"/>
                <w:sz w:val="24"/>
                <w:szCs w:val="24"/>
                <w:lang w:eastAsia="ru-RU"/>
                <w14:ligatures w14:val="none"/>
              </w:rPr>
              <w:t>Дорожно-транспортные ситуации, возникающие при движении транспортного средства категории "D" с включенными специальными световыми и звуковыми сигналами</w:t>
            </w:r>
          </w:p>
        </w:tc>
        <w:tc>
          <w:tcPr>
            <w:tcW w:w="0" w:type="auto"/>
            <w:hideMark/>
          </w:tcPr>
          <w:p w14:paraId="58B75B3B" w14:textId="77777777" w:rsidR="007F1D61" w:rsidRPr="007F1D61" w:rsidRDefault="007F1D61" w:rsidP="007F1D6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F1D61">
              <w:rPr>
                <w:rFonts w:ascii="Times New Roman" w:eastAsia="Times New Roman" w:hAnsi="Times New Roman" w:cs="Times New Roman"/>
                <w:kern w:val="0"/>
                <w:sz w:val="24"/>
                <w:szCs w:val="24"/>
                <w:lang w:eastAsia="ru-RU"/>
                <w14:ligatures w14:val="none"/>
              </w:rPr>
              <w:t>комплект</w:t>
            </w:r>
          </w:p>
        </w:tc>
        <w:tc>
          <w:tcPr>
            <w:tcW w:w="0" w:type="auto"/>
            <w:hideMark/>
          </w:tcPr>
          <w:p w14:paraId="0D33DCC0" w14:textId="77777777" w:rsidR="007F1D61" w:rsidRPr="007F1D61" w:rsidRDefault="007F1D61" w:rsidP="007F1D6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F1D61">
              <w:rPr>
                <w:rFonts w:ascii="Times New Roman" w:eastAsia="Times New Roman" w:hAnsi="Times New Roman" w:cs="Times New Roman"/>
                <w:kern w:val="0"/>
                <w:sz w:val="24"/>
                <w:szCs w:val="24"/>
                <w:lang w:eastAsia="ru-RU"/>
                <w14:ligatures w14:val="none"/>
              </w:rPr>
              <w:t>1</w:t>
            </w:r>
          </w:p>
        </w:tc>
      </w:tr>
      <w:tr w:rsidR="007F1D61" w:rsidRPr="007F1D61" w14:paraId="04D7AE43" w14:textId="77777777" w:rsidTr="007F1D61">
        <w:tc>
          <w:tcPr>
            <w:tcW w:w="0" w:type="auto"/>
            <w:hideMark/>
          </w:tcPr>
          <w:p w14:paraId="6B296049" w14:textId="77777777" w:rsidR="007F1D61" w:rsidRPr="007F1D61" w:rsidRDefault="007F1D61" w:rsidP="007F1D6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F1D61">
              <w:rPr>
                <w:rFonts w:ascii="Times New Roman" w:eastAsia="Times New Roman" w:hAnsi="Times New Roman" w:cs="Times New Roman"/>
                <w:kern w:val="0"/>
                <w:sz w:val="24"/>
                <w:szCs w:val="24"/>
                <w:lang w:eastAsia="ru-RU"/>
                <w14:ligatures w14:val="none"/>
              </w:rPr>
              <w:t>Системы активной безопасности транспортного средства категории "D"</w:t>
            </w:r>
          </w:p>
        </w:tc>
        <w:tc>
          <w:tcPr>
            <w:tcW w:w="0" w:type="auto"/>
            <w:hideMark/>
          </w:tcPr>
          <w:p w14:paraId="2D5FBA05" w14:textId="77777777" w:rsidR="007F1D61" w:rsidRPr="007F1D61" w:rsidRDefault="007F1D61" w:rsidP="007F1D6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F1D61">
              <w:rPr>
                <w:rFonts w:ascii="Times New Roman" w:eastAsia="Times New Roman" w:hAnsi="Times New Roman" w:cs="Times New Roman"/>
                <w:kern w:val="0"/>
                <w:sz w:val="24"/>
                <w:szCs w:val="24"/>
                <w:lang w:eastAsia="ru-RU"/>
                <w14:ligatures w14:val="none"/>
              </w:rPr>
              <w:t>комплект</w:t>
            </w:r>
          </w:p>
        </w:tc>
        <w:tc>
          <w:tcPr>
            <w:tcW w:w="0" w:type="auto"/>
            <w:hideMark/>
          </w:tcPr>
          <w:p w14:paraId="4C702210" w14:textId="77777777" w:rsidR="007F1D61" w:rsidRPr="007F1D61" w:rsidRDefault="007F1D61" w:rsidP="007F1D6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F1D61">
              <w:rPr>
                <w:rFonts w:ascii="Times New Roman" w:eastAsia="Times New Roman" w:hAnsi="Times New Roman" w:cs="Times New Roman"/>
                <w:kern w:val="0"/>
                <w:sz w:val="24"/>
                <w:szCs w:val="24"/>
                <w:lang w:eastAsia="ru-RU"/>
                <w14:ligatures w14:val="none"/>
              </w:rPr>
              <w:t>1</w:t>
            </w:r>
          </w:p>
        </w:tc>
      </w:tr>
      <w:tr w:rsidR="007F1D61" w:rsidRPr="007F1D61" w14:paraId="22524B83" w14:textId="77777777" w:rsidTr="007F1D61">
        <w:tc>
          <w:tcPr>
            <w:tcW w:w="0" w:type="auto"/>
            <w:hideMark/>
          </w:tcPr>
          <w:p w14:paraId="6144E9C6" w14:textId="77777777" w:rsidR="007F1D61" w:rsidRPr="007F1D61" w:rsidRDefault="007F1D61" w:rsidP="007F1D6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F1D61">
              <w:rPr>
                <w:rFonts w:ascii="Times New Roman" w:eastAsia="Times New Roman" w:hAnsi="Times New Roman" w:cs="Times New Roman"/>
                <w:kern w:val="0"/>
                <w:sz w:val="24"/>
                <w:szCs w:val="24"/>
                <w:lang w:eastAsia="ru-RU"/>
                <w14:ligatures w14:val="none"/>
              </w:rPr>
              <w:t>Учебные пособия по первой помощи пострадавшим в дорожно-транспортных происшествиях для водителей</w:t>
            </w:r>
          </w:p>
        </w:tc>
        <w:tc>
          <w:tcPr>
            <w:tcW w:w="0" w:type="auto"/>
            <w:hideMark/>
          </w:tcPr>
          <w:p w14:paraId="2BC93BEE" w14:textId="77777777" w:rsidR="007F1D61" w:rsidRPr="007F1D61" w:rsidRDefault="007F1D61" w:rsidP="007F1D6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F1D61">
              <w:rPr>
                <w:rFonts w:ascii="Times New Roman" w:eastAsia="Times New Roman" w:hAnsi="Times New Roman" w:cs="Times New Roman"/>
                <w:kern w:val="0"/>
                <w:sz w:val="24"/>
                <w:szCs w:val="24"/>
                <w:lang w:eastAsia="ru-RU"/>
                <w14:ligatures w14:val="none"/>
              </w:rPr>
              <w:t>комплект</w:t>
            </w:r>
          </w:p>
        </w:tc>
        <w:tc>
          <w:tcPr>
            <w:tcW w:w="0" w:type="auto"/>
            <w:hideMark/>
          </w:tcPr>
          <w:p w14:paraId="620CDB9F" w14:textId="77777777" w:rsidR="007F1D61" w:rsidRPr="007F1D61" w:rsidRDefault="007F1D61" w:rsidP="007F1D6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F1D61">
              <w:rPr>
                <w:rFonts w:ascii="Times New Roman" w:eastAsia="Times New Roman" w:hAnsi="Times New Roman" w:cs="Times New Roman"/>
                <w:kern w:val="0"/>
                <w:sz w:val="24"/>
                <w:szCs w:val="24"/>
                <w:lang w:eastAsia="ru-RU"/>
                <w14:ligatures w14:val="none"/>
              </w:rPr>
              <w:t>18</w:t>
            </w:r>
          </w:p>
        </w:tc>
      </w:tr>
      <w:tr w:rsidR="007F1D61" w:rsidRPr="007F1D61" w14:paraId="332128EE" w14:textId="77777777" w:rsidTr="007F1D61">
        <w:tc>
          <w:tcPr>
            <w:tcW w:w="0" w:type="auto"/>
            <w:hideMark/>
          </w:tcPr>
          <w:p w14:paraId="4A27B7E2" w14:textId="77777777" w:rsidR="007F1D61" w:rsidRPr="007F1D61" w:rsidRDefault="007F1D61" w:rsidP="007F1D6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F1D61">
              <w:rPr>
                <w:rFonts w:ascii="Times New Roman" w:eastAsia="Times New Roman" w:hAnsi="Times New Roman" w:cs="Times New Roman"/>
                <w:kern w:val="0"/>
                <w:sz w:val="24"/>
                <w:szCs w:val="24"/>
                <w:lang w:eastAsia="ru-RU"/>
                <w14:ligatures w14:val="none"/>
              </w:rPr>
              <w:t>Учебные фильмы по первой помощи пострадавшим в дорожно-транспортных происшествиях</w:t>
            </w:r>
          </w:p>
        </w:tc>
        <w:tc>
          <w:tcPr>
            <w:tcW w:w="0" w:type="auto"/>
            <w:hideMark/>
          </w:tcPr>
          <w:p w14:paraId="70C62407" w14:textId="77777777" w:rsidR="007F1D61" w:rsidRPr="007F1D61" w:rsidRDefault="007F1D61" w:rsidP="007F1D6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F1D61">
              <w:rPr>
                <w:rFonts w:ascii="Times New Roman" w:eastAsia="Times New Roman" w:hAnsi="Times New Roman" w:cs="Times New Roman"/>
                <w:kern w:val="0"/>
                <w:sz w:val="24"/>
                <w:szCs w:val="24"/>
                <w:lang w:eastAsia="ru-RU"/>
                <w14:ligatures w14:val="none"/>
              </w:rPr>
              <w:t>комплект</w:t>
            </w:r>
          </w:p>
        </w:tc>
        <w:tc>
          <w:tcPr>
            <w:tcW w:w="0" w:type="auto"/>
            <w:hideMark/>
          </w:tcPr>
          <w:p w14:paraId="7C6112F5" w14:textId="77777777" w:rsidR="007F1D61" w:rsidRPr="007F1D61" w:rsidRDefault="007F1D61" w:rsidP="007F1D6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F1D61">
              <w:rPr>
                <w:rFonts w:ascii="Times New Roman" w:eastAsia="Times New Roman" w:hAnsi="Times New Roman" w:cs="Times New Roman"/>
                <w:kern w:val="0"/>
                <w:sz w:val="24"/>
                <w:szCs w:val="24"/>
                <w:lang w:eastAsia="ru-RU"/>
                <w14:ligatures w14:val="none"/>
              </w:rPr>
              <w:t>1</w:t>
            </w:r>
          </w:p>
        </w:tc>
      </w:tr>
      <w:tr w:rsidR="007F1D61" w:rsidRPr="007F1D61" w14:paraId="18929A9E" w14:textId="77777777" w:rsidTr="007F1D61">
        <w:tc>
          <w:tcPr>
            <w:tcW w:w="0" w:type="auto"/>
            <w:hideMark/>
          </w:tcPr>
          <w:p w14:paraId="1A2C09E8" w14:textId="77777777" w:rsidR="007F1D61" w:rsidRPr="007F1D61" w:rsidRDefault="007F1D61" w:rsidP="007F1D6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F1D61">
              <w:rPr>
                <w:rFonts w:ascii="Times New Roman" w:eastAsia="Times New Roman" w:hAnsi="Times New Roman" w:cs="Times New Roman"/>
                <w:kern w:val="0"/>
                <w:sz w:val="24"/>
                <w:szCs w:val="24"/>
                <w:lang w:eastAsia="ru-RU"/>
                <w14:ligatures w14:val="none"/>
              </w:rPr>
              <w:t>Наглядные пособия: способы остановки кровотечения, сердечно-легочная реанимация, оптимальные положения тела пострадавшего, первая помощь при скелетной травме, ранениях и термической травме</w:t>
            </w:r>
          </w:p>
        </w:tc>
        <w:tc>
          <w:tcPr>
            <w:tcW w:w="0" w:type="auto"/>
            <w:hideMark/>
          </w:tcPr>
          <w:p w14:paraId="2684BBC9" w14:textId="77777777" w:rsidR="007F1D61" w:rsidRPr="007F1D61" w:rsidRDefault="007F1D61" w:rsidP="007F1D6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F1D61">
              <w:rPr>
                <w:rFonts w:ascii="Times New Roman" w:eastAsia="Times New Roman" w:hAnsi="Times New Roman" w:cs="Times New Roman"/>
                <w:kern w:val="0"/>
                <w:sz w:val="24"/>
                <w:szCs w:val="24"/>
                <w:lang w:eastAsia="ru-RU"/>
                <w14:ligatures w14:val="none"/>
              </w:rPr>
              <w:t>комплект</w:t>
            </w:r>
          </w:p>
        </w:tc>
        <w:tc>
          <w:tcPr>
            <w:tcW w:w="0" w:type="auto"/>
            <w:hideMark/>
          </w:tcPr>
          <w:p w14:paraId="4D24D1D4" w14:textId="77777777" w:rsidR="007F1D61" w:rsidRPr="007F1D61" w:rsidRDefault="007F1D61" w:rsidP="007F1D6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F1D61">
              <w:rPr>
                <w:rFonts w:ascii="Times New Roman" w:eastAsia="Times New Roman" w:hAnsi="Times New Roman" w:cs="Times New Roman"/>
                <w:kern w:val="0"/>
                <w:sz w:val="24"/>
                <w:szCs w:val="24"/>
                <w:lang w:eastAsia="ru-RU"/>
                <w14:ligatures w14:val="none"/>
              </w:rPr>
              <w:t>1</w:t>
            </w:r>
          </w:p>
        </w:tc>
      </w:tr>
    </w:tbl>
    <w:p w14:paraId="4B4268C1" w14:textId="77777777" w:rsidR="007F1D61" w:rsidRPr="007F1D61" w:rsidRDefault="007F1D61" w:rsidP="007F1D61">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7F1D61">
        <w:rPr>
          <w:rFonts w:ascii="Arial" w:eastAsia="Times New Roman" w:hAnsi="Arial" w:cs="Arial"/>
          <w:color w:val="121212"/>
          <w:kern w:val="0"/>
          <w:sz w:val="24"/>
          <w:szCs w:val="24"/>
          <w:lang w:eastAsia="ru-RU"/>
          <w14:ligatures w14:val="none"/>
        </w:rPr>
        <w:t> Учебно-наглядные пособия допустимо представлять в виде плаката, стенда, макета, планшета, модели, схемы, кинофильма, видеофильма, мультимедийных слайдов. </w:t>
      </w:r>
    </w:p>
    <w:p w14:paraId="50D8C3D3" w14:textId="77777777" w:rsidR="006330FF" w:rsidRDefault="006330FF"/>
    <w:sectPr w:rsidR="00633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A78D2"/>
    <w:multiLevelType w:val="multilevel"/>
    <w:tmpl w:val="C846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495C9F"/>
    <w:multiLevelType w:val="multilevel"/>
    <w:tmpl w:val="EF90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6F0E22"/>
    <w:multiLevelType w:val="multilevel"/>
    <w:tmpl w:val="A19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7337648">
    <w:abstractNumId w:val="1"/>
  </w:num>
  <w:num w:numId="2" w16cid:durableId="863707680">
    <w:abstractNumId w:val="0"/>
  </w:num>
  <w:num w:numId="3" w16cid:durableId="6975859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608"/>
    <w:rsid w:val="003909B9"/>
    <w:rsid w:val="006330FF"/>
    <w:rsid w:val="007F1D61"/>
    <w:rsid w:val="00DD1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8A58F-83CE-435D-9834-A0AC3E4F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1D6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text-align-center">
    <w:name w:val="text-align-center"/>
    <w:basedOn w:val="a"/>
    <w:rsid w:val="007F1D6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7F1D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08326">
      <w:bodyDiv w:val="1"/>
      <w:marLeft w:val="0"/>
      <w:marRight w:val="0"/>
      <w:marTop w:val="0"/>
      <w:marBottom w:val="0"/>
      <w:divBdr>
        <w:top w:val="none" w:sz="0" w:space="0" w:color="auto"/>
        <w:left w:val="none" w:sz="0" w:space="0" w:color="auto"/>
        <w:bottom w:val="none" w:sz="0" w:space="0" w:color="auto"/>
        <w:right w:val="none" w:sz="0" w:space="0" w:color="auto"/>
      </w:divBdr>
      <w:divsChild>
        <w:div w:id="1188255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5831</Characters>
  <Application>Microsoft Office Word</Application>
  <DocSecurity>0</DocSecurity>
  <Lines>48</Lines>
  <Paragraphs>13</Paragraphs>
  <ScaleCrop>false</ScaleCrop>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Кривошей</dc:creator>
  <cp:keywords/>
  <dc:description/>
  <cp:lastModifiedBy>Кристина Кривошей</cp:lastModifiedBy>
  <cp:revision>2</cp:revision>
  <dcterms:created xsi:type="dcterms:W3CDTF">2024-04-08T11:03:00Z</dcterms:created>
  <dcterms:modified xsi:type="dcterms:W3CDTF">2024-04-08T11:04:00Z</dcterms:modified>
</cp:coreProperties>
</file>